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EA37">
      <w:bookmarkStart w:id="17" w:name="_GoBack"/>
      <w:bookmarkEnd w:id="17"/>
    </w:p>
    <w:p w14:paraId="4DB5FEC5"/>
    <w:p w14:paraId="59FBADA5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中国化工建设企业协会</w:t>
      </w:r>
    </w:p>
    <w:p w14:paraId="27418A3B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企业信用等级评价申报书</w:t>
      </w:r>
    </w:p>
    <w:p w14:paraId="1860B381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（施工类）</w:t>
      </w:r>
    </w:p>
    <w:p w14:paraId="50D32CEF">
      <w:pPr>
        <w:jc w:val="center"/>
      </w:pPr>
    </w:p>
    <w:p w14:paraId="506FBB31"/>
    <w:p w14:paraId="696D35FE"/>
    <w:p w14:paraId="1DBD4065"/>
    <w:p w14:paraId="005C247C"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103505</wp:posOffset>
            </wp:positionV>
            <wp:extent cx="1800225" cy="1800225"/>
            <wp:effectExtent l="0" t="0" r="0" b="0"/>
            <wp:wrapNone/>
            <wp:docPr id="1" name="图片 1" descr="png透明背景（单独logo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ng透明背景（单独logo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04897"/>
    <w:p w14:paraId="421DB4C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2716530</wp:posOffset>
            </wp:positionH>
            <wp:positionV relativeFrom="paragraph">
              <wp:posOffset>10795</wp:posOffset>
            </wp:positionV>
            <wp:extent cx="1249680" cy="1229995"/>
            <wp:effectExtent l="0" t="0" r="7620" b="8890"/>
            <wp:wrapNone/>
            <wp:docPr id="3" name="图片 3" descr="国富泰信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富泰信用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2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C278F">
      <w:pPr>
        <w:ind w:firstLine="1575" w:firstLineChars="750"/>
      </w:pPr>
      <w:r>
        <w:t xml:space="preserve"> </w:t>
      </w:r>
    </w:p>
    <w:p w14:paraId="4F764B73"/>
    <w:p w14:paraId="083964F4"/>
    <w:p w14:paraId="1CE2A6E1"/>
    <w:p w14:paraId="3E28CF18"/>
    <w:p w14:paraId="3E9D9EE4"/>
    <w:p w14:paraId="3FE55C22"/>
    <w:p w14:paraId="5D0C4CE1"/>
    <w:p w14:paraId="22BBBDC3">
      <w:pPr>
        <w:spacing w:line="360" w:lineRule="auto"/>
        <w:ind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申请单位：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176B9EC2">
      <w:pPr>
        <w:spacing w:line="360" w:lineRule="auto"/>
        <w:ind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联 系 人：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16B645CE">
      <w:pPr>
        <w:spacing w:line="360" w:lineRule="auto"/>
        <w:ind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联系电话：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69A0B4B1">
      <w:pPr>
        <w:spacing w:line="360" w:lineRule="auto"/>
        <w:ind w:firstLine="789" w:firstLineChars="282"/>
        <w:jc w:val="left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申请日期：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 w14:paraId="5540E7BB">
      <w:pPr>
        <w:spacing w:line="360" w:lineRule="auto"/>
        <w:jc w:val="left"/>
        <w:rPr>
          <w:rFonts w:hint="eastAsia" w:ascii="楷体_GB2312" w:hAnsi="华文细黑" w:eastAsia="楷体_GB2312"/>
          <w:b/>
          <w:sz w:val="32"/>
          <w:szCs w:val="32"/>
        </w:rPr>
      </w:pPr>
    </w:p>
    <w:p w14:paraId="3606CD52">
      <w:pPr>
        <w:spacing w:line="360" w:lineRule="auto"/>
        <w:jc w:val="left"/>
        <w:rPr>
          <w:rFonts w:hint="eastAsia" w:ascii="楷体_GB2312" w:hAnsi="华文细黑" w:eastAsia="楷体_GB2312"/>
          <w:b/>
          <w:sz w:val="32"/>
          <w:szCs w:val="32"/>
        </w:rPr>
      </w:pPr>
    </w:p>
    <w:p w14:paraId="3DFF9B34">
      <w:pPr>
        <w:spacing w:line="360" w:lineRule="auto"/>
        <w:jc w:val="left"/>
        <w:rPr>
          <w:rFonts w:hint="eastAsia" w:ascii="楷体_GB2312" w:hAnsi="华文细黑" w:eastAsia="楷体_GB2312"/>
          <w:b/>
          <w:sz w:val="32"/>
          <w:szCs w:val="32"/>
        </w:rPr>
      </w:pPr>
    </w:p>
    <w:p w14:paraId="11F2009F">
      <w:pPr>
        <w:spacing w:line="360" w:lineRule="auto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中国化工建设企业协会</w:t>
      </w:r>
    </w:p>
    <w:p w14:paraId="0C0E885D">
      <w:pPr>
        <w:spacing w:line="360" w:lineRule="auto"/>
        <w:jc w:val="center"/>
        <w:rPr>
          <w:rFonts w:hint="eastAsia" w:ascii="方正小标宋简体" w:hAnsi="黑体" w:eastAsia="方正小标宋简体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 w:start="0"/>
          <w:cols w:space="425" w:num="1"/>
          <w:titlePg/>
          <w:docGrid w:type="lines" w:linePitch="312" w:charSpace="0"/>
        </w:sectPr>
      </w:pPr>
      <w:r>
        <w:rPr>
          <w:rFonts w:hint="eastAsia" w:ascii="方正小标宋简体" w:hAnsi="黑体" w:eastAsia="方正小标宋简体"/>
          <w:sz w:val="32"/>
          <w:szCs w:val="32"/>
        </w:rPr>
        <w:t>北京国富泰信用管理有限公司</w:t>
      </w:r>
    </w:p>
    <w:p w14:paraId="5A80DC9D">
      <w:pPr>
        <w:spacing w:after="156" w:afterLines="50" w:line="360" w:lineRule="auto"/>
        <w:ind w:left="-840" w:leftChars="-400" w:right="-840" w:rightChars="-400"/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Hlk196142507"/>
      <w:r>
        <w:rPr>
          <w:rFonts w:hint="eastAsia" w:ascii="仿宋" w:hAnsi="仿宋" w:eastAsia="仿宋"/>
          <w:b/>
          <w:sz w:val="36"/>
          <w:szCs w:val="36"/>
        </w:rPr>
        <w:t>承 诺 书</w:t>
      </w:r>
    </w:p>
    <w:p w14:paraId="74E55FE4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单位自愿申请参加由中国化工建设企业协会（以下简称“协会”）企业信用等级评价工作；同意将企业名称、统一社会信用代码、通讯地址、电话、网址、主营业务及产品等基本信息在网络媒体、纸质媒体上公开；同意协会与第三方信用评价机构（北京国富泰信用管理有限公司，简称“国富泰”）查询企业公共信用记录、司法等信息，同意将申报信息用于国富泰评价系统。</w:t>
      </w:r>
    </w:p>
    <w:p w14:paraId="36FE13DA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本企业承诺，在申请本行业企业信用等级评价中所提交的申报材料、数据和资质均真实、合法、有效，复印件与原件内容相一致，并对因材料虚假所引发的一切后果负法律责任。</w:t>
      </w:r>
    </w:p>
    <w:p w14:paraId="4C4C703B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本企业符合下列条件：</w:t>
      </w:r>
    </w:p>
    <w:p w14:paraId="2B7A5FB3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1.为中国化工建设企业协会会员企业。</w:t>
      </w:r>
    </w:p>
    <w:p w14:paraId="10B62ED2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2.依法登记注册的企业法人和其他经济组织，未被纳入联合惩戒失信名单中。</w:t>
      </w:r>
    </w:p>
    <w:p w14:paraId="382EEB22">
      <w:pPr>
        <w:pStyle w:val="40"/>
        <w:ind w:left="-840" w:leftChars="-400" w:right="-840" w:rightChars="-400"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3.成立满三个会计年度，近三年均有主营业务收入，企业处于持续经营状态。</w:t>
      </w:r>
    </w:p>
    <w:p w14:paraId="0931821A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2B722475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32807B0F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729AE054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333BBC62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5A6A87D7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 xml:space="preserve">    法定代表人签字：</w:t>
      </w:r>
    </w:p>
    <w:p w14:paraId="43EA2064">
      <w:pPr>
        <w:widowControl/>
        <w:ind w:left="-840" w:leftChars="-400" w:right="-840" w:rightChars="-400"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 xml:space="preserve"> （单位公章）</w:t>
      </w:r>
    </w:p>
    <w:p w14:paraId="07E97BA4">
      <w:pPr>
        <w:widowControl/>
        <w:wordWrap w:val="0"/>
        <w:ind w:left="-840" w:leftChars="-400" w:right="-840" w:rightChars="-400" w:firstLine="560" w:firstLineChars="200"/>
        <w:jc w:val="right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 xml:space="preserve">     年     月     日</w:t>
      </w:r>
      <w:bookmarkEnd w:id="0"/>
    </w:p>
    <w:p w14:paraId="5B8945A7">
      <w:pPr>
        <w:pageBreakBefore/>
        <w:jc w:val="center"/>
        <w:rPr>
          <w:rFonts w:ascii="楷体_GB2312" w:eastAsia="楷体_GB2312"/>
          <w:b/>
          <w:bCs/>
          <w:color w:val="000000"/>
          <w:sz w:val="52"/>
          <w:szCs w:val="52"/>
        </w:rPr>
      </w:pPr>
      <w:bookmarkStart w:id="1" w:name="_Hlk196142563"/>
      <w:r>
        <w:rPr>
          <w:rFonts w:hint="eastAsia" w:ascii="仿宋" w:hAnsi="仿宋" w:eastAsia="仿宋"/>
          <w:b/>
          <w:sz w:val="36"/>
          <w:szCs w:val="36"/>
        </w:rPr>
        <w:t>材 料 清 单</w:t>
      </w:r>
      <w:bookmarkEnd w:id="1"/>
    </w:p>
    <w:p w14:paraId="3C42013E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1.《承诺书》原件，</w:t>
      </w:r>
      <w:r>
        <w:rPr>
          <w:rFonts w:ascii="仿宋" w:hAnsi="仿宋" w:eastAsia="仿宋"/>
          <w:color w:val="000000"/>
          <w:sz w:val="28"/>
          <w:szCs w:val="28"/>
        </w:rPr>
        <w:t>需加盖公章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4B367EBD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2.营业执照（副本）等资质证书。</w:t>
      </w:r>
    </w:p>
    <w:p w14:paraId="04A902FD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3.经会计事务所审计的2023年-2025年年度财务审计报告复印件；若无财务审计报告的，应提供企业自行编制的财务报表（连续参评企业，提供最近一年财务数据）。</w:t>
      </w:r>
    </w:p>
    <w:p w14:paraId="62E44DB8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4.组织结构图及相关管理制度的目录及介绍。</w:t>
      </w:r>
    </w:p>
    <w:p w14:paraId="6B867351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5.简介（包括：概况、工程业绩、市场区域、营销网络、人员规模、</w:t>
      </w:r>
      <w:r>
        <w:rPr>
          <w:rFonts w:ascii="仿宋" w:hAnsi="仿宋" w:eastAsia="仿宋"/>
          <w:color w:val="000000"/>
          <w:sz w:val="28"/>
          <w:szCs w:val="28"/>
        </w:rPr>
        <w:t>企业优势</w:t>
      </w:r>
      <w:r>
        <w:rPr>
          <w:rFonts w:hint="eastAsia" w:ascii="仿宋" w:hAnsi="仿宋" w:eastAsia="仿宋"/>
          <w:color w:val="000000"/>
          <w:sz w:val="28"/>
          <w:szCs w:val="28"/>
        </w:rPr>
        <w:t>、核心竞争力及目前发展面临的风险和主要问题等）。</w:t>
      </w:r>
    </w:p>
    <w:p w14:paraId="2002E4B6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6.最新一期社保缴纳证明。</w:t>
      </w:r>
    </w:p>
    <w:p w14:paraId="2A0CDE61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7.已获得的管理体系认证（质量管理体系认证、环境管理体系认证、职业健康管理体系认证等）证书。</w:t>
      </w:r>
    </w:p>
    <w:p w14:paraId="27AFD8BA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8.业务规模、工程机械设计水平、市场辐射范围等介绍。</w:t>
      </w:r>
    </w:p>
    <w:p w14:paraId="201A2CFE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9.法定代表人及主要高管荣誉证书。</w:t>
      </w:r>
    </w:p>
    <w:p w14:paraId="273CC273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10.企业获奖荣誉证书、公益活动证明等相关资料。</w:t>
      </w:r>
    </w:p>
    <w:p w14:paraId="60FC75C4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11.其他认为需要补充的影响信用等级的资料。</w:t>
      </w:r>
    </w:p>
    <w:p w14:paraId="05F3FF51">
      <w:pPr>
        <w:spacing w:before="156" w:beforeLines="50"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  <w:sectPr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" w:linePitch="312" w:charSpace="0"/>
        </w:sectPr>
      </w:pPr>
    </w:p>
    <w:p w14:paraId="122641A7">
      <w:pPr>
        <w:pageBreakBefore/>
        <w:jc w:val="center"/>
        <w:rPr>
          <w:rFonts w:ascii="楷体_GB2312" w:eastAsia="楷体_GB2312"/>
          <w:b/>
          <w:bCs/>
          <w:color w:val="000000"/>
          <w:sz w:val="52"/>
          <w:szCs w:val="52"/>
        </w:rPr>
      </w:pPr>
      <w:r>
        <w:rPr>
          <w:rFonts w:hint="eastAsia" w:ascii="仿宋" w:hAnsi="仿宋" w:eastAsia="仿宋"/>
          <w:b/>
          <w:sz w:val="36"/>
          <w:szCs w:val="36"/>
        </w:rPr>
        <w:t>填 表 说 明</w:t>
      </w:r>
    </w:p>
    <w:p w14:paraId="60B163BB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1.申报企业填写内容及提供资料须保证其真实完整无误。</w:t>
      </w:r>
    </w:p>
    <w:p w14:paraId="104BE264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2.申报书内各栏不得空项，无内容时文字部分须填“无”，数字部分填“0”。</w:t>
      </w:r>
    </w:p>
    <w:p w14:paraId="4A38C78E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3.如手工填写，要求字迹清晰，书写工整。</w:t>
      </w:r>
    </w:p>
    <w:p w14:paraId="7F4C7962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4.本表各栏如有填写空间不足，请自行加栏或另附页；如有文字材料，请在电子版中注明。</w:t>
      </w:r>
    </w:p>
    <w:p w14:paraId="33D9ACE6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5.填报数据除特殊标明外，均以填报之日计算以前连续三年（2023-2025年度）的数据为准。</w:t>
      </w:r>
    </w:p>
    <w:p w14:paraId="07CE017E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  <w:sectPr>
          <w:footerReference r:id="rId6" w:type="default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/>
          <w:sz w:val="28"/>
          <w:szCs w:val="28"/>
        </w:rPr>
        <w:t>6.申报资料需加盖企业公章后与其他相关书面资料一律用A4纸打印并装订成册，邮寄到</w:t>
      </w:r>
      <w:bookmarkStart w:id="2" w:name="_Hlk196142665"/>
      <w:r>
        <w:rPr>
          <w:rFonts w:hint="eastAsia" w:ascii="仿宋" w:hAnsi="仿宋" w:eastAsia="仿宋"/>
          <w:color w:val="000000"/>
          <w:sz w:val="28"/>
          <w:szCs w:val="28"/>
        </w:rPr>
        <w:t>中国化工建设企业协会处</w:t>
      </w:r>
      <w:bookmarkEnd w:id="2"/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2639E8EF">
      <w:pPr>
        <w:pStyle w:val="2"/>
        <w:spacing w:before="120" w:after="120" w:line="240" w:lineRule="auto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一、管理能力</w:t>
      </w:r>
    </w:p>
    <w:p w14:paraId="16A9E0FC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bookmarkStart w:id="3" w:name="_Toc161722808"/>
      <w:r>
        <w:rPr>
          <w:rFonts w:hint="eastAsia" w:ascii="仿宋" w:hAnsi="仿宋" w:eastAsia="仿宋"/>
          <w:kern w:val="44"/>
          <w:sz w:val="28"/>
        </w:rPr>
        <w:t>1.基本概况</w:t>
      </w:r>
      <w:bookmarkEnd w:id="3"/>
    </w:p>
    <w:tbl>
      <w:tblPr>
        <w:tblStyle w:val="1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5813"/>
      </w:tblGrid>
      <w:tr w14:paraId="022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7CD7D9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项 目 </w:t>
            </w:r>
          </w:p>
        </w:tc>
        <w:tc>
          <w:tcPr>
            <w:tcW w:w="3386" w:type="pct"/>
            <w:shd w:val="clear" w:color="auto" w:fill="F1F1F1" w:themeFill="background1" w:themeFillShade="F2"/>
            <w:vAlign w:val="center"/>
          </w:tcPr>
          <w:p w14:paraId="7FAF46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</w:tr>
      <w:tr w14:paraId="02B4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0AC9965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6" w:type="pct"/>
            <w:vAlign w:val="center"/>
          </w:tcPr>
          <w:p w14:paraId="72996B4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89D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6CBB857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Enterprise name </w:t>
            </w:r>
          </w:p>
        </w:tc>
        <w:tc>
          <w:tcPr>
            <w:tcW w:w="3386" w:type="pct"/>
            <w:vAlign w:val="center"/>
          </w:tcPr>
          <w:p w14:paraId="70FD18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（请填写英文名称,该项将用于证书及公示）</w:t>
            </w:r>
          </w:p>
        </w:tc>
      </w:tr>
      <w:tr w14:paraId="3FD9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7D9AA63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86" w:type="pct"/>
            <w:vAlign w:val="center"/>
          </w:tcPr>
          <w:p w14:paraId="30E798B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5A9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20262443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3386" w:type="pct"/>
            <w:vAlign w:val="center"/>
          </w:tcPr>
          <w:p w14:paraId="7249D62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D14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2D9494A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86" w:type="pct"/>
            <w:vAlign w:val="center"/>
          </w:tcPr>
          <w:p w14:paraId="3816C87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4CB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7601D81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法定代表人身份证号</w:t>
            </w:r>
          </w:p>
        </w:tc>
        <w:tc>
          <w:tcPr>
            <w:tcW w:w="3386" w:type="pct"/>
            <w:vAlign w:val="center"/>
          </w:tcPr>
          <w:p w14:paraId="3FCADE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（此项不对外公开）</w:t>
            </w:r>
          </w:p>
        </w:tc>
      </w:tr>
      <w:tr w14:paraId="2F1A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5D38010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386" w:type="pct"/>
            <w:vAlign w:val="center"/>
          </w:tcPr>
          <w:p w14:paraId="488B9D31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9A9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1BC15D5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386" w:type="pct"/>
            <w:vAlign w:val="center"/>
          </w:tcPr>
          <w:p w14:paraId="64263AC7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36C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714EA03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386" w:type="pct"/>
            <w:vAlign w:val="center"/>
          </w:tcPr>
          <w:p w14:paraId="7066663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102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1D51B96C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所属地区</w:t>
            </w:r>
          </w:p>
        </w:tc>
        <w:tc>
          <w:tcPr>
            <w:tcW w:w="3386" w:type="pct"/>
            <w:vAlign w:val="center"/>
          </w:tcPr>
          <w:p w14:paraId="63431ED4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014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78EED46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386" w:type="pct"/>
            <w:vAlign w:val="center"/>
          </w:tcPr>
          <w:p w14:paraId="7D56A56A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026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398C448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3386" w:type="pct"/>
            <w:vAlign w:val="center"/>
          </w:tcPr>
          <w:p w14:paraId="552ED174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883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55F5D4B6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3386" w:type="pct"/>
            <w:vAlign w:val="center"/>
          </w:tcPr>
          <w:p w14:paraId="52EE3C15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5E2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16DEC13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企业网址</w:t>
            </w:r>
          </w:p>
        </w:tc>
        <w:tc>
          <w:tcPr>
            <w:tcW w:w="3386" w:type="pct"/>
            <w:vAlign w:val="center"/>
          </w:tcPr>
          <w:p w14:paraId="7AA6A3AE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39F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3502D99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电    话</w:t>
            </w:r>
          </w:p>
        </w:tc>
        <w:tc>
          <w:tcPr>
            <w:tcW w:w="3386" w:type="pct"/>
            <w:vAlign w:val="center"/>
          </w:tcPr>
          <w:p w14:paraId="49635AD0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4BF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233A25D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3386" w:type="pct"/>
            <w:vAlign w:val="center"/>
          </w:tcPr>
          <w:p w14:paraId="08CABCF1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9E3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14F42E4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3386" w:type="pct"/>
            <w:vAlign w:val="center"/>
          </w:tcPr>
          <w:p w14:paraId="769F574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BA0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4" w:type="pct"/>
            <w:shd w:val="clear" w:color="auto" w:fill="F1F1F1" w:themeFill="background1" w:themeFillShade="F2"/>
            <w:vAlign w:val="center"/>
          </w:tcPr>
          <w:p w14:paraId="10AB30B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主营业务（主要服务）</w:t>
            </w:r>
          </w:p>
        </w:tc>
        <w:tc>
          <w:tcPr>
            <w:tcW w:w="3386" w:type="pct"/>
            <w:vAlign w:val="center"/>
          </w:tcPr>
          <w:p w14:paraId="1278494D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30DA739F">
      <w:pPr>
        <w:spacing w:line="280" w:lineRule="exact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注：1.固定电话如有分机，分机号码请填写完整。</w:t>
      </w:r>
    </w:p>
    <w:p w14:paraId="3E60D74F">
      <w:pPr>
        <w:spacing w:line="280" w:lineRule="exact"/>
        <w:ind w:firstLine="420" w:firstLineChars="2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2.注册资本单位请自行标注。</w:t>
      </w:r>
    </w:p>
    <w:p w14:paraId="5D86B20C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2.资质信息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136"/>
        <w:gridCol w:w="2374"/>
        <w:gridCol w:w="2037"/>
      </w:tblGrid>
      <w:tr w14:paraId="170F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13695585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36" w:type="dxa"/>
            <w:shd w:val="clear" w:color="auto" w:fill="F1F1F1" w:themeFill="background1" w:themeFillShade="F2"/>
            <w:vAlign w:val="center"/>
          </w:tcPr>
          <w:p w14:paraId="4B029D04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名称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3E4E8A28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颁发机构</w:t>
            </w:r>
          </w:p>
        </w:tc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6616E2F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有效期</w:t>
            </w:r>
          </w:p>
        </w:tc>
      </w:tr>
      <w:tr w14:paraId="158F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vMerge w:val="restart"/>
            <w:shd w:val="clear" w:color="auto" w:fill="F1F1F1" w:themeFill="background1" w:themeFillShade="F2"/>
            <w:vAlign w:val="center"/>
          </w:tcPr>
          <w:p w14:paraId="36C73694">
            <w:pPr>
              <w:spacing w:line="280" w:lineRule="exac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资质证书</w:t>
            </w:r>
          </w:p>
        </w:tc>
        <w:tc>
          <w:tcPr>
            <w:tcW w:w="2136" w:type="dxa"/>
            <w:vAlign w:val="center"/>
          </w:tcPr>
          <w:p w14:paraId="1385983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072C742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4F6FF82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7C1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vMerge w:val="continue"/>
            <w:shd w:val="clear" w:color="auto" w:fill="F1F1F1" w:themeFill="background1" w:themeFillShade="F2"/>
            <w:vAlign w:val="center"/>
          </w:tcPr>
          <w:p w14:paraId="3C7B4831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608D513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2872C8B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568BAEE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7F4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vMerge w:val="continue"/>
            <w:shd w:val="clear" w:color="auto" w:fill="F1F1F1" w:themeFill="background1" w:themeFillShade="F2"/>
            <w:vAlign w:val="center"/>
          </w:tcPr>
          <w:p w14:paraId="52ED4043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72C71C4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5B95F7F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23567C8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6CA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vMerge w:val="continue"/>
            <w:shd w:val="clear" w:color="auto" w:fill="F1F1F1" w:themeFill="background1" w:themeFillShade="F2"/>
            <w:vAlign w:val="center"/>
          </w:tcPr>
          <w:p w14:paraId="17856E67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36" w:type="dxa"/>
            <w:vAlign w:val="center"/>
          </w:tcPr>
          <w:p w14:paraId="74E91A9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2DAEF7E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2C68AD3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347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173" w:type="dxa"/>
            <w:gridSpan w:val="2"/>
            <w:shd w:val="clear" w:color="auto" w:fill="F1F1F1" w:themeFill="background1" w:themeFillShade="F2"/>
            <w:vAlign w:val="center"/>
          </w:tcPr>
          <w:p w14:paraId="3D05741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安全生产许可证</w:t>
            </w:r>
          </w:p>
        </w:tc>
        <w:tc>
          <w:tcPr>
            <w:tcW w:w="2374" w:type="dxa"/>
            <w:vAlign w:val="center"/>
          </w:tcPr>
          <w:p w14:paraId="15431B4E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37" w:type="dxa"/>
            <w:vAlign w:val="center"/>
          </w:tcPr>
          <w:p w14:paraId="4A7B325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697F8808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3.组织架构</w:t>
      </w:r>
    </w:p>
    <w:tbl>
      <w:tblPr>
        <w:tblStyle w:val="17"/>
        <w:tblW w:w="85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 w14:paraId="7B47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05" w:type="dxa"/>
          </w:tcPr>
          <w:p w14:paraId="5C92800F">
            <w:pPr>
              <w:spacing w:line="280" w:lineRule="exact"/>
              <w:jc w:val="left"/>
              <w:rPr>
                <w:b/>
                <w:kern w:val="44"/>
                <w:sz w:val="20"/>
              </w:rPr>
            </w:pPr>
          </w:p>
        </w:tc>
      </w:tr>
    </w:tbl>
    <w:p w14:paraId="2FAF09F3">
      <w:pPr>
        <w:spacing w:line="280" w:lineRule="exact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注：请提供组织机构图，说明各机构职责，如企业设立董事会、监事会，对重大事务行使权利；董事权利义务明确；管理层奖惩制度完善；管理层有完善的薪酬保障体系；管理层无越权管理行为。</w:t>
      </w:r>
    </w:p>
    <w:p w14:paraId="691D8059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bookmarkStart w:id="4" w:name="_Toc161722810"/>
      <w:r>
        <w:rPr>
          <w:rFonts w:hint="eastAsia" w:ascii="仿宋" w:hAnsi="仿宋" w:eastAsia="仿宋"/>
          <w:kern w:val="44"/>
          <w:sz w:val="28"/>
        </w:rPr>
        <w:t>4.规章制度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136"/>
        <w:gridCol w:w="2374"/>
        <w:gridCol w:w="2037"/>
      </w:tblGrid>
      <w:tr w14:paraId="180D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2BD1C4B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营销管理制度</w:t>
            </w:r>
          </w:p>
        </w:tc>
        <w:tc>
          <w:tcPr>
            <w:tcW w:w="2136" w:type="dxa"/>
            <w:vAlign w:val="center"/>
          </w:tcPr>
          <w:p w14:paraId="2973F63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60B9B176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人力</w:t>
            </w:r>
            <w:r>
              <w:rPr>
                <w:rFonts w:ascii="仿宋" w:hAnsi="仿宋" w:eastAsia="仿宋"/>
                <w:szCs w:val="21"/>
              </w:rPr>
              <w:t>资源管理制度</w:t>
            </w:r>
          </w:p>
        </w:tc>
        <w:tc>
          <w:tcPr>
            <w:tcW w:w="2037" w:type="dxa"/>
            <w:vAlign w:val="center"/>
          </w:tcPr>
          <w:p w14:paraId="4ED9E40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7440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5337FA1A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财务管理制度</w:t>
            </w:r>
          </w:p>
        </w:tc>
        <w:tc>
          <w:tcPr>
            <w:tcW w:w="2136" w:type="dxa"/>
            <w:vAlign w:val="center"/>
          </w:tcPr>
          <w:p w14:paraId="2582A6D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204849F3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质量管理制度</w:t>
            </w:r>
          </w:p>
        </w:tc>
        <w:tc>
          <w:tcPr>
            <w:tcW w:w="2037" w:type="dxa"/>
            <w:vAlign w:val="center"/>
          </w:tcPr>
          <w:p w14:paraId="1049A4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74ED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62F3949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应收账款管理制度</w:t>
            </w:r>
          </w:p>
        </w:tc>
        <w:tc>
          <w:tcPr>
            <w:tcW w:w="2136" w:type="dxa"/>
            <w:vAlign w:val="center"/>
          </w:tcPr>
          <w:p w14:paraId="359756B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09E694B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应付账款管理制度</w:t>
            </w:r>
          </w:p>
        </w:tc>
        <w:tc>
          <w:tcPr>
            <w:tcW w:w="2037" w:type="dxa"/>
            <w:vAlign w:val="center"/>
          </w:tcPr>
          <w:p w14:paraId="6DE4932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5163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58EC7D9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信用管理制度</w:t>
            </w:r>
          </w:p>
        </w:tc>
        <w:tc>
          <w:tcPr>
            <w:tcW w:w="2136" w:type="dxa"/>
            <w:vAlign w:val="center"/>
          </w:tcPr>
          <w:p w14:paraId="039B918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022AC94E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采购</w:t>
            </w:r>
            <w:r>
              <w:rPr>
                <w:rFonts w:ascii="仿宋" w:hAnsi="仿宋" w:eastAsia="仿宋"/>
                <w:szCs w:val="21"/>
              </w:rPr>
              <w:t>管理制度</w:t>
            </w:r>
          </w:p>
        </w:tc>
        <w:tc>
          <w:tcPr>
            <w:tcW w:w="2037" w:type="dxa"/>
            <w:vAlign w:val="center"/>
          </w:tcPr>
          <w:p w14:paraId="3E795FF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447F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7444B017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</w:t>
            </w:r>
            <w:r>
              <w:rPr>
                <w:rFonts w:ascii="仿宋" w:hAnsi="仿宋" w:eastAsia="仿宋"/>
                <w:szCs w:val="21"/>
              </w:rPr>
              <w:t>标准管理制度</w:t>
            </w:r>
          </w:p>
        </w:tc>
        <w:tc>
          <w:tcPr>
            <w:tcW w:w="2136" w:type="dxa"/>
            <w:vAlign w:val="center"/>
          </w:tcPr>
          <w:p w14:paraId="0A24480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2CEC477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安全管理制度</w:t>
            </w:r>
          </w:p>
        </w:tc>
        <w:tc>
          <w:tcPr>
            <w:tcW w:w="2037" w:type="dxa"/>
            <w:vAlign w:val="center"/>
          </w:tcPr>
          <w:p w14:paraId="7F7EF4B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3807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7" w:type="dxa"/>
            <w:shd w:val="clear" w:color="auto" w:fill="F1F1F1" w:themeFill="background1" w:themeFillShade="F2"/>
            <w:vAlign w:val="center"/>
          </w:tcPr>
          <w:p w14:paraId="65F2CE18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HSE管理制度</w:t>
            </w:r>
          </w:p>
        </w:tc>
        <w:tc>
          <w:tcPr>
            <w:tcW w:w="2136" w:type="dxa"/>
            <w:vAlign w:val="center"/>
          </w:tcPr>
          <w:p w14:paraId="2ED969C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  <w:tc>
          <w:tcPr>
            <w:tcW w:w="2374" w:type="dxa"/>
            <w:shd w:val="clear" w:color="auto" w:fill="F1F1F1" w:themeFill="background1" w:themeFillShade="F2"/>
            <w:vAlign w:val="center"/>
          </w:tcPr>
          <w:p w14:paraId="65BACE5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信息化管理制度</w:t>
            </w:r>
          </w:p>
        </w:tc>
        <w:tc>
          <w:tcPr>
            <w:tcW w:w="2037" w:type="dxa"/>
            <w:vAlign w:val="center"/>
          </w:tcPr>
          <w:p w14:paraId="4A8A55B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  <w:tr w14:paraId="6D32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47" w:type="dxa"/>
            <w:gridSpan w:val="3"/>
            <w:shd w:val="clear" w:color="auto" w:fill="F1F1F1" w:themeFill="background1" w:themeFillShade="F2"/>
            <w:vAlign w:val="center"/>
          </w:tcPr>
          <w:p w14:paraId="059EC4EA">
            <w:pPr>
              <w:spacing w:line="28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其他管理制度：名称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</w:t>
            </w:r>
          </w:p>
        </w:tc>
        <w:tc>
          <w:tcPr>
            <w:tcW w:w="2037" w:type="dxa"/>
            <w:vAlign w:val="center"/>
          </w:tcPr>
          <w:p w14:paraId="36F4ECF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   □无</w:t>
            </w:r>
          </w:p>
        </w:tc>
      </w:tr>
    </w:tbl>
    <w:p w14:paraId="51C77F12">
      <w:pPr>
        <w:spacing w:line="280" w:lineRule="exact"/>
        <w:jc w:val="left"/>
        <w:rPr>
          <w:rFonts w:ascii="仿宋_GB2312" w:hAnsi="Arial" w:eastAsia="仿宋_GB2312" w:cs="Arial"/>
          <w:b/>
          <w:bCs/>
          <w:kern w:val="44"/>
          <w:sz w:val="24"/>
        </w:rPr>
      </w:pPr>
    </w:p>
    <w:p w14:paraId="6D62B6DE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hint="eastAsia" w:ascii="仿宋" w:hAnsi="仿宋" w:eastAsia="仿宋"/>
          <w:kern w:val="44"/>
          <w:sz w:val="28"/>
          <w:szCs w:val="28"/>
        </w:rPr>
        <w:t>5.未来规划</w:t>
      </w:r>
    </w:p>
    <w:tbl>
      <w:tblPr>
        <w:tblStyle w:val="17"/>
        <w:tblW w:w="85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 w14:paraId="65AB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307" w:type="dxa"/>
          </w:tcPr>
          <w:p w14:paraId="7F0E60F9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</w:p>
        </w:tc>
      </w:tr>
    </w:tbl>
    <w:p w14:paraId="4A795871">
      <w:pPr>
        <w:spacing w:line="280" w:lineRule="exact"/>
        <w:jc w:val="left"/>
        <w:rPr>
          <w:rFonts w:hint="eastAsia" w:ascii="仿宋" w:hAnsi="仿宋" w:eastAsia="仿宋"/>
        </w:rPr>
      </w:pPr>
      <w:bookmarkStart w:id="5" w:name="_Hlk196142726"/>
      <w:r>
        <w:rPr>
          <w:rFonts w:hint="eastAsia" w:ascii="仿宋" w:hAnsi="仿宋" w:eastAsia="仿宋"/>
        </w:rPr>
        <w:t>注：请在上述表格中，简述包括原材料及市场形势分析、目标、企业竞争优势，保障措施，实施计划等。</w:t>
      </w:r>
    </w:p>
    <w:bookmarkEnd w:id="5"/>
    <w:p w14:paraId="2C42BAE6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6.资本构成情况</w:t>
      </w:r>
    </w:p>
    <w:tbl>
      <w:tblPr>
        <w:tblStyle w:val="16"/>
        <w:tblW w:w="8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56"/>
        <w:gridCol w:w="1630"/>
        <w:gridCol w:w="1418"/>
        <w:gridCol w:w="1275"/>
        <w:gridCol w:w="1077"/>
      </w:tblGrid>
      <w:tr w14:paraId="0453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</w:tcPr>
          <w:p w14:paraId="1708C6D9">
            <w:pPr>
              <w:spacing w:line="360" w:lineRule="auto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 w14:paraId="46C13CA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 w14:paraId="7E400FD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 w14:paraId="7AAC375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Cs w:val="21"/>
              </w:rPr>
              <w:t>出资比例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>（</w:t>
            </w:r>
            <w:r>
              <w:rPr>
                <w:rFonts w:ascii="仿宋" w:hAnsi="仿宋" w:eastAsia="仿宋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</w:tcPr>
          <w:p w14:paraId="3BD30FA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>到位率（</w:t>
            </w:r>
            <w:r>
              <w:rPr>
                <w:rFonts w:ascii="仿宋" w:hAnsi="仿宋" w:eastAsia="仿宋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 w14:paraId="2B0BF21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14:paraId="6746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955E16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65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47258A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781E22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28FA0E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0DE717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4ECD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</w:tr>
      <w:tr w14:paraId="29D5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9118B1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65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6D0F72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F67DC0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4319F8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483C87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BD37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</w:tr>
      <w:tr w14:paraId="375D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331484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65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A6CF3D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693558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30572C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8D0388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5C5C">
            <w:pPr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</w:tr>
      <w:tr w14:paraId="4C74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7A9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5A3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5FF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A5B3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9541">
            <w:pPr>
              <w:spacing w:line="360" w:lineRule="auto"/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8E31">
            <w:pPr>
              <w:spacing w:line="360" w:lineRule="auto"/>
              <w:jc w:val="center"/>
              <w:rPr>
                <w:rFonts w:hint="eastAsia" w:ascii="仿宋" w:hAnsi="仿宋" w:eastAsia="仿宋" w:cs="宋体"/>
                <w:snapToGrid w:val="0"/>
                <w:kern w:val="0"/>
                <w:szCs w:val="21"/>
              </w:rPr>
            </w:pPr>
          </w:p>
        </w:tc>
      </w:tr>
    </w:tbl>
    <w:p w14:paraId="3912B9C5">
      <w:pPr>
        <w:spacing w:line="280" w:lineRule="exact"/>
        <w:rPr>
          <w:rFonts w:hint="eastAsia" w:ascii="仿宋" w:hAnsi="仿宋" w:eastAsia="仿宋" w:cs="Arial"/>
          <w:szCs w:val="21"/>
        </w:rPr>
      </w:pPr>
      <w:r>
        <w:rPr>
          <w:rFonts w:hint="eastAsia" w:ascii="仿宋" w:hAnsi="仿宋" w:eastAsia="仿宋"/>
          <w:szCs w:val="21"/>
        </w:rPr>
        <w:t>注：出资形式包括</w:t>
      </w:r>
      <w:r>
        <w:rPr>
          <w:rFonts w:hint="eastAsia" w:ascii="仿宋" w:hAnsi="仿宋" w:eastAsia="仿宋" w:cs="Arial"/>
          <w:szCs w:val="21"/>
        </w:rPr>
        <w:t>货币、实物、无形资产等。</w:t>
      </w:r>
    </w:p>
    <w:bookmarkEnd w:id="4"/>
    <w:p w14:paraId="1E6D8340">
      <w:pPr>
        <w:pStyle w:val="2"/>
        <w:spacing w:before="120" w:after="120" w:line="240" w:lineRule="auto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二、竞争力</w:t>
      </w:r>
    </w:p>
    <w:p w14:paraId="6A50E911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1.人力资源管理</w:t>
      </w:r>
    </w:p>
    <w:p w14:paraId="3D0A2192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（1）董事长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76"/>
        <w:gridCol w:w="1134"/>
        <w:gridCol w:w="1214"/>
        <w:gridCol w:w="1479"/>
        <w:gridCol w:w="1927"/>
      </w:tblGrid>
      <w:tr w14:paraId="5C97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48B6A333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姓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名</w:t>
            </w:r>
          </w:p>
        </w:tc>
        <w:tc>
          <w:tcPr>
            <w:tcW w:w="1276" w:type="dxa"/>
            <w:vAlign w:val="center"/>
          </w:tcPr>
          <w:p w14:paraId="219FA81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0500DFB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性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别</w:t>
            </w:r>
          </w:p>
        </w:tc>
        <w:tc>
          <w:tcPr>
            <w:tcW w:w="1214" w:type="dxa"/>
            <w:vAlign w:val="center"/>
          </w:tcPr>
          <w:p w14:paraId="0D93230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79" w:type="dxa"/>
            <w:shd w:val="clear" w:color="auto" w:fill="F1F1F1" w:themeFill="background1" w:themeFillShade="F2"/>
            <w:vAlign w:val="center"/>
          </w:tcPr>
          <w:p w14:paraId="60B3C28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民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族</w:t>
            </w:r>
          </w:p>
        </w:tc>
        <w:tc>
          <w:tcPr>
            <w:tcW w:w="1927" w:type="dxa"/>
            <w:vAlign w:val="center"/>
          </w:tcPr>
          <w:p w14:paraId="6B3B4A2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EEB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4045432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龄</w:t>
            </w:r>
          </w:p>
        </w:tc>
        <w:tc>
          <w:tcPr>
            <w:tcW w:w="1276" w:type="dxa"/>
            <w:vAlign w:val="center"/>
          </w:tcPr>
          <w:p w14:paraId="3C2E609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5A3CAC3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214" w:type="dxa"/>
            <w:vAlign w:val="center"/>
          </w:tcPr>
          <w:p w14:paraId="64A7A3A1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79" w:type="dxa"/>
            <w:shd w:val="clear" w:color="auto" w:fill="F1F1F1" w:themeFill="background1" w:themeFillShade="F2"/>
            <w:vAlign w:val="center"/>
          </w:tcPr>
          <w:p w14:paraId="0E3D35A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  <w:r>
              <w:rPr>
                <w:rFonts w:ascii="仿宋" w:hAnsi="仿宋" w:eastAsia="仿宋"/>
                <w:szCs w:val="21"/>
              </w:rPr>
              <w:t>号码</w:t>
            </w:r>
          </w:p>
        </w:tc>
        <w:tc>
          <w:tcPr>
            <w:tcW w:w="1927" w:type="dxa"/>
            <w:vAlign w:val="center"/>
          </w:tcPr>
          <w:p w14:paraId="5D40EDA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8B1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436EFE0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管理岗位年限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4132BAE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E7F785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职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称</w:t>
            </w: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 w14:paraId="3B38A26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6BB52D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现任职务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vAlign w:val="center"/>
          </w:tcPr>
          <w:p w14:paraId="5B65BA86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681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1116CA6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任职时间</w:t>
            </w: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481DCE5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任职单位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0406B2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务</w:t>
            </w:r>
          </w:p>
        </w:tc>
      </w:tr>
      <w:tr w14:paraId="5335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vAlign w:val="center"/>
          </w:tcPr>
          <w:p w14:paraId="0BC69A1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D12B0D5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3116CFF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722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vAlign w:val="center"/>
          </w:tcPr>
          <w:p w14:paraId="396CD8C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1FC65E15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1814202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83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545031D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荣誉记录</w:t>
            </w:r>
          </w:p>
        </w:tc>
        <w:tc>
          <w:tcPr>
            <w:tcW w:w="7030" w:type="dxa"/>
            <w:gridSpan w:val="5"/>
            <w:vAlign w:val="center"/>
          </w:tcPr>
          <w:p w14:paraId="2395788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4EBA36BE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（2）总经理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76"/>
        <w:gridCol w:w="1134"/>
        <w:gridCol w:w="1275"/>
        <w:gridCol w:w="1418"/>
        <w:gridCol w:w="1927"/>
      </w:tblGrid>
      <w:tr w14:paraId="4430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58D2E5F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姓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名</w:t>
            </w:r>
          </w:p>
        </w:tc>
        <w:tc>
          <w:tcPr>
            <w:tcW w:w="1276" w:type="dxa"/>
            <w:vAlign w:val="center"/>
          </w:tcPr>
          <w:p w14:paraId="2DCE52B6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5F47D93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性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别</w:t>
            </w:r>
          </w:p>
        </w:tc>
        <w:tc>
          <w:tcPr>
            <w:tcW w:w="1275" w:type="dxa"/>
            <w:vAlign w:val="center"/>
          </w:tcPr>
          <w:p w14:paraId="62662A83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shd w:val="clear" w:color="auto" w:fill="F1F1F1" w:themeFill="background1" w:themeFillShade="F2"/>
            <w:vAlign w:val="center"/>
          </w:tcPr>
          <w:p w14:paraId="0479E1A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民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族</w:t>
            </w:r>
          </w:p>
        </w:tc>
        <w:tc>
          <w:tcPr>
            <w:tcW w:w="1927" w:type="dxa"/>
            <w:vAlign w:val="center"/>
          </w:tcPr>
          <w:p w14:paraId="52D1582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542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0B3130B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龄</w:t>
            </w:r>
          </w:p>
        </w:tc>
        <w:tc>
          <w:tcPr>
            <w:tcW w:w="1276" w:type="dxa"/>
            <w:vAlign w:val="center"/>
          </w:tcPr>
          <w:p w14:paraId="79258EB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30E157A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4FEC72AA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shd w:val="clear" w:color="auto" w:fill="F1F1F1" w:themeFill="background1" w:themeFillShade="F2"/>
            <w:vAlign w:val="center"/>
          </w:tcPr>
          <w:p w14:paraId="3CF7CB2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  <w:r>
              <w:rPr>
                <w:rFonts w:ascii="仿宋" w:hAnsi="仿宋" w:eastAsia="仿宋"/>
                <w:szCs w:val="21"/>
              </w:rPr>
              <w:t>号码</w:t>
            </w:r>
          </w:p>
        </w:tc>
        <w:tc>
          <w:tcPr>
            <w:tcW w:w="1927" w:type="dxa"/>
            <w:vAlign w:val="center"/>
          </w:tcPr>
          <w:p w14:paraId="0939B0D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F6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59332C4A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管理岗位年限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B36ED66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3E25B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职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5C39B824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D5A350A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现任职务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vAlign w:val="center"/>
          </w:tcPr>
          <w:p w14:paraId="78B1930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237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5E37C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任职时间</w:t>
            </w:r>
          </w:p>
        </w:tc>
        <w:tc>
          <w:tcPr>
            <w:tcW w:w="5103" w:type="dxa"/>
            <w:gridSpan w:val="4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8EA3C3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任职单位</w:t>
            </w:r>
          </w:p>
        </w:tc>
        <w:tc>
          <w:tcPr>
            <w:tcW w:w="1927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02D3AD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务</w:t>
            </w:r>
          </w:p>
        </w:tc>
      </w:tr>
      <w:tr w14:paraId="6C91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vAlign w:val="center"/>
          </w:tcPr>
          <w:p w14:paraId="5D24F623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E0393D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1A4BE4B2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D95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vAlign w:val="center"/>
          </w:tcPr>
          <w:p w14:paraId="1978DB8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C8A95CC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7BA17F15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2DB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54" w:type="dxa"/>
            <w:shd w:val="clear" w:color="auto" w:fill="F1F1F1" w:themeFill="background1" w:themeFillShade="F2"/>
            <w:vAlign w:val="center"/>
          </w:tcPr>
          <w:p w14:paraId="642618F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荣誉记录</w:t>
            </w:r>
          </w:p>
        </w:tc>
        <w:tc>
          <w:tcPr>
            <w:tcW w:w="7030" w:type="dxa"/>
            <w:gridSpan w:val="5"/>
            <w:vAlign w:val="center"/>
          </w:tcPr>
          <w:p w14:paraId="2498BEC8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5444660">
      <w:pPr>
        <w:spacing w:line="360" w:lineRule="auto"/>
        <w:rPr>
          <w:rFonts w:hint="eastAsia" w:ascii="仿宋" w:hAnsi="仿宋" w:eastAsia="仿宋" w:cs="Arial"/>
          <w:bCs/>
          <w:kern w:val="44"/>
          <w:szCs w:val="21"/>
        </w:rPr>
      </w:pPr>
      <w:r>
        <w:rPr>
          <w:rFonts w:hint="eastAsia" w:ascii="仿宋" w:hAnsi="仿宋" w:eastAsia="仿宋" w:cs="Arial"/>
          <w:bCs/>
          <w:kern w:val="44"/>
          <w:szCs w:val="21"/>
        </w:rPr>
        <w:t>注：1.现任职务：董事长、总经理、副总经理、财务总监、研发总监，其中董事长或总经理必填。</w:t>
      </w:r>
    </w:p>
    <w:p w14:paraId="774C86F8">
      <w:pPr>
        <w:spacing w:line="360" w:lineRule="auto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2.管理岗位年限：指与现任职位相同级别的管理岗位的工作年限。</w:t>
      </w:r>
    </w:p>
    <w:p w14:paraId="4DE2DDD7">
      <w:pPr>
        <w:spacing w:line="360" w:lineRule="auto"/>
        <w:ind w:firstLine="420" w:firstLineChars="200"/>
        <w:rPr>
          <w:rFonts w:hint="eastAsia" w:ascii="仿宋" w:hAnsi="仿宋" w:eastAsia="仿宋" w:cs="Arial"/>
          <w:bCs/>
          <w:kern w:val="44"/>
          <w:szCs w:val="21"/>
        </w:rPr>
      </w:pPr>
      <w:r>
        <w:rPr>
          <w:rFonts w:hint="eastAsia" w:ascii="仿宋" w:hAnsi="仿宋" w:eastAsia="仿宋" w:cs="Arial"/>
          <w:bCs/>
          <w:kern w:val="44"/>
          <w:szCs w:val="21"/>
        </w:rPr>
        <w:t>3.最高学历：专科、本科、硕士、博士和其他。</w:t>
      </w:r>
    </w:p>
    <w:p w14:paraId="136563CA">
      <w:pPr>
        <w:spacing w:line="360" w:lineRule="auto"/>
        <w:ind w:firstLine="420" w:firstLineChars="200"/>
        <w:rPr>
          <w:rFonts w:hint="eastAsia" w:ascii="仿宋" w:hAnsi="仿宋" w:eastAsia="仿宋" w:cs="Arial"/>
          <w:bCs/>
          <w:kern w:val="44"/>
          <w:szCs w:val="21"/>
        </w:rPr>
      </w:pPr>
      <w:r>
        <w:rPr>
          <w:rFonts w:hint="eastAsia" w:ascii="仿宋" w:hAnsi="仿宋" w:eastAsia="仿宋" w:cs="Arial"/>
          <w:bCs/>
          <w:kern w:val="44"/>
          <w:szCs w:val="21"/>
        </w:rPr>
        <w:t>4.高层管理者个人荣誉需要提供资料证明。</w:t>
      </w:r>
    </w:p>
    <w:p w14:paraId="33B1F854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（3）人员考核及员工培训</w:t>
      </w:r>
    </w:p>
    <w:tbl>
      <w:tblPr>
        <w:tblStyle w:val="1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01"/>
        <w:gridCol w:w="1701"/>
        <w:gridCol w:w="2664"/>
      </w:tblGrid>
      <w:tr w14:paraId="3DE8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8" w:type="dxa"/>
            <w:shd w:val="clear" w:color="auto" w:fill="F1F1F1" w:themeFill="background1" w:themeFillShade="F2"/>
            <w:vAlign w:val="center"/>
          </w:tcPr>
          <w:p w14:paraId="4D906DF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建立完善绩效考核制度</w:t>
            </w:r>
          </w:p>
        </w:tc>
        <w:tc>
          <w:tcPr>
            <w:tcW w:w="1701" w:type="dxa"/>
            <w:vAlign w:val="center"/>
          </w:tcPr>
          <w:p w14:paraId="38D80A4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□是    </w:t>
            </w:r>
            <w:r>
              <w:rPr>
                <w:rFonts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否</w:t>
            </w:r>
          </w:p>
        </w:tc>
        <w:tc>
          <w:tcPr>
            <w:tcW w:w="1701" w:type="dxa"/>
            <w:vMerge w:val="restart"/>
            <w:shd w:val="clear" w:color="auto" w:fill="F1F1F1" w:themeFill="background1" w:themeFillShade="F2"/>
            <w:vAlign w:val="center"/>
          </w:tcPr>
          <w:p w14:paraId="530E31CF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建立培训计划</w:t>
            </w:r>
          </w:p>
        </w:tc>
        <w:tc>
          <w:tcPr>
            <w:tcW w:w="2664" w:type="dxa"/>
            <w:vAlign w:val="center"/>
          </w:tcPr>
          <w:p w14:paraId="6299B60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□有，一年一次</w:t>
            </w:r>
          </w:p>
        </w:tc>
      </w:tr>
      <w:tr w14:paraId="7396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8" w:type="dxa"/>
            <w:shd w:val="clear" w:color="auto" w:fill="F1F1F1" w:themeFill="background1" w:themeFillShade="F2"/>
            <w:vAlign w:val="center"/>
          </w:tcPr>
          <w:p w14:paraId="0C8B063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培训预算</w:t>
            </w:r>
          </w:p>
        </w:tc>
        <w:tc>
          <w:tcPr>
            <w:tcW w:w="1701" w:type="dxa"/>
            <w:vAlign w:val="center"/>
          </w:tcPr>
          <w:p w14:paraId="4C7912C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□有    </w:t>
            </w:r>
            <w:r>
              <w:rPr>
                <w:rFonts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  <w:tc>
          <w:tcPr>
            <w:tcW w:w="1701" w:type="dxa"/>
            <w:vMerge w:val="continue"/>
            <w:shd w:val="clear" w:color="auto" w:fill="F1F1F1" w:themeFill="background1" w:themeFillShade="F2"/>
            <w:vAlign w:val="center"/>
          </w:tcPr>
          <w:p w14:paraId="5BD1ACF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15E454D2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□有，二年一次</w:t>
            </w:r>
          </w:p>
        </w:tc>
      </w:tr>
      <w:tr w14:paraId="5858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8" w:type="dxa"/>
            <w:shd w:val="clear" w:color="auto" w:fill="F1F1F1" w:themeFill="background1" w:themeFillShade="F2"/>
            <w:vAlign w:val="center"/>
          </w:tcPr>
          <w:p w14:paraId="7AC736FF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培训场所</w:t>
            </w:r>
          </w:p>
        </w:tc>
        <w:tc>
          <w:tcPr>
            <w:tcW w:w="1701" w:type="dxa"/>
            <w:vAlign w:val="center"/>
          </w:tcPr>
          <w:p w14:paraId="4795C9E6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□自有  </w:t>
            </w:r>
            <w:r>
              <w:rPr>
                <w:rFonts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租赁</w:t>
            </w:r>
          </w:p>
        </w:tc>
        <w:tc>
          <w:tcPr>
            <w:tcW w:w="1701" w:type="dxa"/>
            <w:vMerge w:val="continue"/>
            <w:shd w:val="clear" w:color="auto" w:fill="F1F1F1" w:themeFill="background1" w:themeFillShade="F2"/>
            <w:vAlign w:val="center"/>
          </w:tcPr>
          <w:p w14:paraId="586F60B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43DEE084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有，三年一次</w:t>
            </w:r>
          </w:p>
        </w:tc>
      </w:tr>
      <w:tr w14:paraId="4CAE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18" w:type="dxa"/>
            <w:shd w:val="clear" w:color="auto" w:fill="F1F1F1" w:themeFill="background1" w:themeFillShade="F2"/>
            <w:vAlign w:val="center"/>
          </w:tcPr>
          <w:p w14:paraId="443B0F8E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上年度培训费用</w:t>
            </w:r>
          </w:p>
        </w:tc>
        <w:tc>
          <w:tcPr>
            <w:tcW w:w="1701" w:type="dxa"/>
            <w:vAlign w:val="center"/>
          </w:tcPr>
          <w:p w14:paraId="28D0931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  <w:tc>
          <w:tcPr>
            <w:tcW w:w="1701" w:type="dxa"/>
            <w:vMerge w:val="continue"/>
            <w:shd w:val="clear" w:color="auto" w:fill="F1F1F1" w:themeFill="background1" w:themeFillShade="F2"/>
            <w:vAlign w:val="center"/>
          </w:tcPr>
          <w:p w14:paraId="64A72D98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7C8D1D6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</w:p>
        </w:tc>
      </w:tr>
    </w:tbl>
    <w:p w14:paraId="63263231">
      <w:pPr>
        <w:spacing w:line="360" w:lineRule="auto"/>
        <w:rPr>
          <w:rFonts w:hint="eastAsia" w:ascii="仿宋" w:hAnsi="仿宋" w:eastAsia="仿宋" w:cs="宋体"/>
          <w:color w:val="000000"/>
          <w:kern w:val="0"/>
        </w:rPr>
      </w:pPr>
      <w:r>
        <w:rPr>
          <w:rFonts w:hint="eastAsia" w:ascii="仿宋" w:hAnsi="仿宋" w:eastAsia="仿宋" w:cs="Arial"/>
          <w:bCs/>
          <w:kern w:val="44"/>
          <w:szCs w:val="21"/>
        </w:rPr>
        <w:t>注：请提供相关材料证明（例如培训计划等）。</w:t>
      </w:r>
    </w:p>
    <w:p w14:paraId="4B607557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（4）员工保障（全职人员）</w:t>
      </w:r>
    </w:p>
    <w:tbl>
      <w:tblPr>
        <w:tblStyle w:val="1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349"/>
      </w:tblGrid>
      <w:tr w14:paraId="3A12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E8267E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劳动合同签订率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7522">
            <w:pPr>
              <w:spacing w:line="28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  <w:tr w14:paraId="7072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DEAB3A">
            <w:pPr>
              <w:spacing w:line="280" w:lineRule="exact"/>
              <w:rPr>
                <w:rFonts w:hint="eastAsia"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社保、公积金缴纳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3D89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□养老保险   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□失业保险   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□医疗保险     □工伤保险   □生育保险  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□住房公积金</w:t>
            </w:r>
          </w:p>
          <w:p w14:paraId="75F91A47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□社会保险参保率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  <w:tr w14:paraId="4E37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2A05685">
            <w:pPr>
              <w:spacing w:line="280" w:lineRule="exact"/>
              <w:rPr>
                <w:rFonts w:hint="eastAsia"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年度工资增长率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0DF3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</w:tbl>
    <w:p w14:paraId="531BEEE9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（5）</w:t>
      </w:r>
      <w:r>
        <w:rPr>
          <w:rFonts w:ascii="仿宋" w:hAnsi="仿宋" w:eastAsia="仿宋"/>
          <w:kern w:val="44"/>
        </w:rPr>
        <w:t>员工信息</w:t>
      </w:r>
    </w:p>
    <w:tbl>
      <w:tblPr>
        <w:tblStyle w:val="1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61"/>
        <w:gridCol w:w="1691"/>
        <w:gridCol w:w="1417"/>
        <w:gridCol w:w="1332"/>
        <w:gridCol w:w="1332"/>
      </w:tblGrid>
      <w:tr w14:paraId="0F71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51" w:type="dxa"/>
            <w:shd w:val="clear" w:color="auto" w:fill="F1F1F1" w:themeFill="background1" w:themeFillShade="F2"/>
            <w:vAlign w:val="center"/>
          </w:tcPr>
          <w:p w14:paraId="71A92F77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职工总人数</w:t>
            </w:r>
          </w:p>
        </w:tc>
        <w:tc>
          <w:tcPr>
            <w:tcW w:w="1361" w:type="dxa"/>
            <w:vAlign w:val="center"/>
          </w:tcPr>
          <w:p w14:paraId="028EEBBC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691" w:type="dxa"/>
            <w:shd w:val="clear" w:color="auto" w:fill="F1F1F1" w:themeFill="background1" w:themeFillShade="F2"/>
            <w:vAlign w:val="center"/>
          </w:tcPr>
          <w:p w14:paraId="3FF63662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管理人员数</w:t>
            </w:r>
          </w:p>
        </w:tc>
        <w:tc>
          <w:tcPr>
            <w:tcW w:w="1417" w:type="dxa"/>
            <w:vAlign w:val="center"/>
          </w:tcPr>
          <w:p w14:paraId="63911216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332" w:type="dxa"/>
            <w:shd w:val="clear" w:color="auto" w:fill="F1F1F1" w:themeFill="background1" w:themeFillShade="F2"/>
            <w:vAlign w:val="center"/>
          </w:tcPr>
          <w:p w14:paraId="4F6FC795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业务人员</w:t>
            </w:r>
            <w:r>
              <w:rPr>
                <w:rFonts w:hint="eastAsia" w:ascii="仿宋" w:hAnsi="仿宋" w:eastAsia="仿宋" w:cs="Arial"/>
                <w:szCs w:val="21"/>
              </w:rPr>
              <w:t>数</w:t>
            </w:r>
          </w:p>
        </w:tc>
        <w:tc>
          <w:tcPr>
            <w:tcW w:w="1332" w:type="dxa"/>
            <w:vAlign w:val="center"/>
          </w:tcPr>
          <w:p w14:paraId="0E48870F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0D6D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51" w:type="dxa"/>
            <w:shd w:val="clear" w:color="auto" w:fill="F1F1F1" w:themeFill="background1" w:themeFillShade="F2"/>
            <w:vAlign w:val="center"/>
          </w:tcPr>
          <w:p w14:paraId="22C8630A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技术人员数</w:t>
            </w:r>
          </w:p>
        </w:tc>
        <w:tc>
          <w:tcPr>
            <w:tcW w:w="1361" w:type="dxa"/>
            <w:vAlign w:val="center"/>
          </w:tcPr>
          <w:p w14:paraId="7C8C3E90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691" w:type="dxa"/>
            <w:shd w:val="clear" w:color="auto" w:fill="F1F1F1" w:themeFill="background1" w:themeFillShade="F2"/>
            <w:vAlign w:val="center"/>
          </w:tcPr>
          <w:p w14:paraId="2B49028A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行政</w:t>
            </w:r>
            <w:r>
              <w:rPr>
                <w:rFonts w:ascii="仿宋" w:hAnsi="仿宋" w:eastAsia="仿宋"/>
                <w:szCs w:val="21"/>
              </w:rPr>
              <w:t>人员数</w:t>
            </w:r>
          </w:p>
        </w:tc>
        <w:tc>
          <w:tcPr>
            <w:tcW w:w="1417" w:type="dxa"/>
            <w:vAlign w:val="center"/>
          </w:tcPr>
          <w:p w14:paraId="2AF33516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332" w:type="dxa"/>
            <w:shd w:val="clear" w:color="auto" w:fill="F1F1F1" w:themeFill="background1" w:themeFillShade="F2"/>
            <w:vAlign w:val="center"/>
          </w:tcPr>
          <w:p w14:paraId="4F48555F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财务人员数</w:t>
            </w:r>
          </w:p>
        </w:tc>
        <w:tc>
          <w:tcPr>
            <w:tcW w:w="1332" w:type="dxa"/>
            <w:vAlign w:val="center"/>
          </w:tcPr>
          <w:p w14:paraId="25000930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68D7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12" w:type="dxa"/>
            <w:gridSpan w:val="2"/>
            <w:shd w:val="clear" w:color="auto" w:fill="F1F1F1" w:themeFill="background1" w:themeFillShade="F2"/>
            <w:vAlign w:val="center"/>
          </w:tcPr>
          <w:p w14:paraId="3007A684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具有高级职称的技术人员数</w:t>
            </w:r>
          </w:p>
        </w:tc>
        <w:tc>
          <w:tcPr>
            <w:tcW w:w="1691" w:type="dxa"/>
            <w:vAlign w:val="center"/>
          </w:tcPr>
          <w:p w14:paraId="308BF09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49" w:type="dxa"/>
            <w:gridSpan w:val="2"/>
            <w:shd w:val="clear" w:color="auto" w:fill="F1F1F1" w:themeFill="background1" w:themeFillShade="F2"/>
            <w:vAlign w:val="center"/>
          </w:tcPr>
          <w:p w14:paraId="039AAF00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具有中级职称的技术人员数</w:t>
            </w:r>
          </w:p>
        </w:tc>
        <w:tc>
          <w:tcPr>
            <w:tcW w:w="1332" w:type="dxa"/>
            <w:vAlign w:val="center"/>
          </w:tcPr>
          <w:p w14:paraId="60383F0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5BBE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12" w:type="dxa"/>
            <w:gridSpan w:val="2"/>
            <w:shd w:val="clear" w:color="auto" w:fill="F1F1F1" w:themeFill="background1" w:themeFillShade="F2"/>
            <w:vAlign w:val="center"/>
          </w:tcPr>
          <w:p w14:paraId="7D6D8AF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具有职业资格的人员数</w:t>
            </w:r>
          </w:p>
        </w:tc>
        <w:tc>
          <w:tcPr>
            <w:tcW w:w="1691" w:type="dxa"/>
            <w:vAlign w:val="center"/>
          </w:tcPr>
          <w:p w14:paraId="6E7A3638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49" w:type="dxa"/>
            <w:gridSpan w:val="2"/>
            <w:shd w:val="clear" w:color="auto" w:fill="F1F1F1" w:themeFill="background1" w:themeFillShade="F2"/>
            <w:vAlign w:val="center"/>
          </w:tcPr>
          <w:p w14:paraId="617EFD99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5FD3CF24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</w:tbl>
    <w:p w14:paraId="43953E93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2.质量管理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463"/>
      </w:tblGrid>
      <w:tr w14:paraId="5F64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restart"/>
            <w:shd w:val="clear" w:color="auto" w:fill="F1F1F1" w:themeFill="background1" w:themeFillShade="F2"/>
            <w:vAlign w:val="center"/>
          </w:tcPr>
          <w:p w14:paraId="4F8E6452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管理体系</w:t>
            </w:r>
          </w:p>
        </w:tc>
        <w:tc>
          <w:tcPr>
            <w:tcW w:w="6463" w:type="dxa"/>
            <w:vAlign w:val="center"/>
          </w:tcPr>
          <w:p w14:paraId="24AB6C3E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ISO9000体系认证    □有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□无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□过期   □申请中   </w:t>
            </w:r>
          </w:p>
        </w:tc>
      </w:tr>
      <w:tr w14:paraId="7A92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continue"/>
            <w:shd w:val="clear" w:color="auto" w:fill="F1F1F1" w:themeFill="background1" w:themeFillShade="F2"/>
            <w:vAlign w:val="center"/>
          </w:tcPr>
          <w:p w14:paraId="241777E8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463" w:type="dxa"/>
            <w:vAlign w:val="center"/>
          </w:tcPr>
          <w:p w14:paraId="335FBAE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ISO14000体系认证   □有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□无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□过期   □申请中   </w:t>
            </w:r>
          </w:p>
        </w:tc>
      </w:tr>
      <w:tr w14:paraId="4E22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continue"/>
            <w:shd w:val="clear" w:color="auto" w:fill="F1F1F1" w:themeFill="background1" w:themeFillShade="F2"/>
            <w:vAlign w:val="center"/>
          </w:tcPr>
          <w:p w14:paraId="6FAA3746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463" w:type="dxa"/>
            <w:vAlign w:val="center"/>
          </w:tcPr>
          <w:p w14:paraId="70176FA3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OHSAS18000体系认证 □有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□无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□过期   □申请中   </w:t>
            </w:r>
          </w:p>
        </w:tc>
      </w:tr>
      <w:tr w14:paraId="0074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continue"/>
            <w:shd w:val="clear" w:color="auto" w:fill="F1F1F1" w:themeFill="background1" w:themeFillShade="F2"/>
            <w:vAlign w:val="center"/>
          </w:tcPr>
          <w:p w14:paraId="26311B23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463" w:type="dxa"/>
            <w:vAlign w:val="center"/>
          </w:tcPr>
          <w:p w14:paraId="44EAD83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SA8000体系认证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□有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□无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□过期   □申请中   </w:t>
            </w:r>
          </w:p>
        </w:tc>
      </w:tr>
      <w:tr w14:paraId="2139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continue"/>
            <w:shd w:val="clear" w:color="auto" w:fill="F1F1F1" w:themeFill="background1" w:themeFillShade="F2"/>
            <w:vAlign w:val="center"/>
          </w:tcPr>
          <w:p w14:paraId="19C765C8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463" w:type="dxa"/>
            <w:vAlign w:val="center"/>
          </w:tcPr>
          <w:p w14:paraId="119877D0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其他体系认证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□有，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□无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□过期   □申请中 </w:t>
            </w:r>
          </w:p>
        </w:tc>
      </w:tr>
      <w:tr w14:paraId="225E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shd w:val="clear" w:color="auto" w:fill="F1F1F1" w:themeFill="background1" w:themeFillShade="F2"/>
            <w:vAlign w:val="center"/>
          </w:tcPr>
          <w:p w14:paraId="253A43CC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</w:t>
            </w:r>
            <w:r>
              <w:rPr>
                <w:rFonts w:ascii="仿宋" w:hAnsi="仿宋" w:eastAsia="仿宋"/>
                <w:szCs w:val="21"/>
              </w:rPr>
              <w:t>工程合格率</w:t>
            </w:r>
          </w:p>
        </w:tc>
        <w:tc>
          <w:tcPr>
            <w:tcW w:w="6463" w:type="dxa"/>
            <w:vAlign w:val="center"/>
          </w:tcPr>
          <w:p w14:paraId="4747A3A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>%</w:t>
            </w:r>
          </w:p>
        </w:tc>
      </w:tr>
      <w:tr w14:paraId="390E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restart"/>
            <w:shd w:val="clear" w:color="auto" w:fill="F1F1F1" w:themeFill="background1" w:themeFillShade="F2"/>
            <w:vAlign w:val="center"/>
          </w:tcPr>
          <w:p w14:paraId="2291535B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环保管理</w:t>
            </w:r>
          </w:p>
        </w:tc>
        <w:tc>
          <w:tcPr>
            <w:tcW w:w="6463" w:type="dxa"/>
            <w:vAlign w:val="center"/>
          </w:tcPr>
          <w:p w14:paraId="3C3785A1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在环保管理方面的各种制度是否得以贯彻执行    □是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□否</w:t>
            </w:r>
          </w:p>
        </w:tc>
      </w:tr>
      <w:tr w14:paraId="369E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21" w:type="dxa"/>
            <w:vMerge w:val="continue"/>
            <w:shd w:val="clear" w:color="auto" w:fill="F1F1F1" w:themeFill="background1" w:themeFillShade="F2"/>
            <w:vAlign w:val="center"/>
          </w:tcPr>
          <w:p w14:paraId="70FFEEA1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463" w:type="dxa"/>
            <w:vAlign w:val="center"/>
          </w:tcPr>
          <w:p w14:paraId="25728D2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实际执行情况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</w:tbl>
    <w:p w14:paraId="042E02BC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3.安全管理</w:t>
      </w:r>
    </w:p>
    <w:tbl>
      <w:tblPr>
        <w:tblStyle w:val="16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5471"/>
      </w:tblGrid>
      <w:tr w14:paraId="21AE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113" w:type="dxa"/>
            <w:shd w:val="clear" w:color="auto" w:fill="F1F1F1" w:themeFill="background1" w:themeFillShade="F2"/>
            <w:vAlign w:val="center"/>
          </w:tcPr>
          <w:p w14:paraId="742BAB4E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安全生产管理制度</w:t>
            </w:r>
          </w:p>
        </w:tc>
        <w:tc>
          <w:tcPr>
            <w:tcW w:w="5471" w:type="dxa"/>
            <w:vAlign w:val="center"/>
          </w:tcPr>
          <w:p w14:paraId="4A57B45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  <w:tr w14:paraId="66B3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113" w:type="dxa"/>
            <w:shd w:val="clear" w:color="auto" w:fill="F1F1F1" w:themeFill="background1" w:themeFillShade="F2"/>
            <w:vAlign w:val="center"/>
          </w:tcPr>
          <w:p w14:paraId="351D3BE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无一般及以上安全事故</w:t>
            </w:r>
          </w:p>
        </w:tc>
        <w:tc>
          <w:tcPr>
            <w:tcW w:w="5471" w:type="dxa"/>
            <w:vAlign w:val="center"/>
          </w:tcPr>
          <w:p w14:paraId="3D905FB1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□否</w:t>
            </w:r>
          </w:p>
        </w:tc>
      </w:tr>
    </w:tbl>
    <w:p w14:paraId="1DDB90BA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4.市场营销</w:t>
      </w:r>
    </w:p>
    <w:tbl>
      <w:tblPr>
        <w:tblStyle w:val="1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5862"/>
      </w:tblGrid>
      <w:tr w14:paraId="7BF5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16" w:type="dxa"/>
            <w:gridSpan w:val="2"/>
            <w:shd w:val="clear" w:color="auto" w:fill="F1F1F1" w:themeFill="background1" w:themeFillShade="F2"/>
            <w:vAlign w:val="center"/>
          </w:tcPr>
          <w:p w14:paraId="0B4BF4A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bookmarkStart w:id="6" w:name="_Hlk98855074"/>
            <w:r>
              <w:rPr>
                <w:rFonts w:ascii="仿宋" w:hAnsi="仿宋" w:eastAsia="仿宋"/>
                <w:b/>
                <w:sz w:val="24"/>
              </w:rPr>
              <w:t>市场区域</w:t>
            </w:r>
            <w:r>
              <w:rPr>
                <w:rFonts w:hint="eastAsia" w:ascii="仿宋" w:hAnsi="仿宋" w:eastAsia="仿宋"/>
                <w:b/>
                <w:sz w:val="24"/>
              </w:rPr>
              <w:t>分布</w:t>
            </w:r>
          </w:p>
        </w:tc>
      </w:tr>
      <w:tr w14:paraId="11F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6" w:type="dxa"/>
            <w:gridSpan w:val="2"/>
            <w:vAlign w:val="center"/>
          </w:tcPr>
          <w:p w14:paraId="17A0E19B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□国内市场，市场覆盖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>个省、直辖市，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</w:t>
            </w:r>
          </w:p>
        </w:tc>
      </w:tr>
      <w:tr w14:paraId="6161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6" w:type="dxa"/>
            <w:gridSpan w:val="2"/>
            <w:vAlign w:val="center"/>
          </w:tcPr>
          <w:p w14:paraId="7EC83335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□国际市场，市场覆盖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>个国家、地区，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   </w:t>
            </w:r>
          </w:p>
        </w:tc>
      </w:tr>
      <w:tr w14:paraId="0BA1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6" w:type="dxa"/>
            <w:gridSpan w:val="2"/>
            <w:vAlign w:val="center"/>
          </w:tcPr>
          <w:p w14:paraId="6FFE58C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□所在省、市</w:t>
            </w:r>
          </w:p>
        </w:tc>
      </w:tr>
      <w:tr w14:paraId="7D70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6" w:type="dxa"/>
            <w:gridSpan w:val="2"/>
            <w:shd w:val="clear" w:color="auto" w:fill="F1F1F1" w:themeFill="background1" w:themeFillShade="F2"/>
            <w:vAlign w:val="center"/>
          </w:tcPr>
          <w:p w14:paraId="333E708D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</w:t>
            </w:r>
            <w:r>
              <w:rPr>
                <w:rFonts w:ascii="仿宋" w:hAnsi="仿宋" w:eastAsia="仿宋"/>
                <w:b/>
                <w:sz w:val="24"/>
              </w:rPr>
              <w:t>规模</w:t>
            </w:r>
          </w:p>
        </w:tc>
      </w:tr>
      <w:tr w14:paraId="7D88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shd w:val="clear" w:color="auto" w:fill="F1F1F1" w:themeFill="background1" w:themeFillShade="F2"/>
            <w:vAlign w:val="center"/>
          </w:tcPr>
          <w:p w14:paraId="64936B2D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2025年承揽工程数量</w:t>
            </w:r>
          </w:p>
        </w:tc>
        <w:tc>
          <w:tcPr>
            <w:tcW w:w="5862" w:type="dxa"/>
            <w:vAlign w:val="center"/>
          </w:tcPr>
          <w:p w14:paraId="06837E15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24F7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shd w:val="clear" w:color="auto" w:fill="F1F1F1" w:themeFill="background1" w:themeFillShade="F2"/>
            <w:vAlign w:val="center"/>
          </w:tcPr>
          <w:p w14:paraId="7E44B4E4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2025年年度工程结算收入</w:t>
            </w:r>
          </w:p>
        </w:tc>
        <w:tc>
          <w:tcPr>
            <w:tcW w:w="5862" w:type="dxa"/>
            <w:vAlign w:val="center"/>
          </w:tcPr>
          <w:p w14:paraId="2CDC92C7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亿元</w:t>
            </w:r>
          </w:p>
        </w:tc>
      </w:tr>
      <w:tr w14:paraId="366D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shd w:val="clear" w:color="auto" w:fill="F1F1F1" w:themeFill="background1" w:themeFillShade="F2"/>
            <w:vAlign w:val="center"/>
          </w:tcPr>
          <w:p w14:paraId="00299F82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2025年年度新签合同金额</w:t>
            </w:r>
          </w:p>
        </w:tc>
        <w:tc>
          <w:tcPr>
            <w:tcW w:w="5862" w:type="dxa"/>
            <w:vAlign w:val="center"/>
          </w:tcPr>
          <w:p w14:paraId="57D8E244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亿元</w:t>
            </w:r>
          </w:p>
        </w:tc>
      </w:tr>
      <w:tr w14:paraId="0C5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16" w:type="dxa"/>
            <w:gridSpan w:val="2"/>
            <w:shd w:val="clear" w:color="auto" w:fill="F1F1F1" w:themeFill="background1" w:themeFillShade="F2"/>
            <w:vAlign w:val="center"/>
          </w:tcPr>
          <w:p w14:paraId="163F101D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工程业绩</w:t>
            </w:r>
          </w:p>
        </w:tc>
      </w:tr>
      <w:tr w14:paraId="74D7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vMerge w:val="restart"/>
            <w:shd w:val="clear" w:color="auto" w:fill="F1F1F1" w:themeFill="background1" w:themeFillShade="F2"/>
            <w:vAlign w:val="center"/>
          </w:tcPr>
          <w:p w14:paraId="71932BA4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2023-2025年已完成合同额5000万元及以上大型工程承包数量</w:t>
            </w:r>
          </w:p>
        </w:tc>
        <w:tc>
          <w:tcPr>
            <w:tcW w:w="5862" w:type="dxa"/>
            <w:vAlign w:val="center"/>
          </w:tcPr>
          <w:p w14:paraId="35FE38D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1134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vMerge w:val="continue"/>
            <w:shd w:val="clear" w:color="auto" w:fill="F1F1F1" w:themeFill="background1" w:themeFillShade="F2"/>
            <w:vAlign w:val="center"/>
          </w:tcPr>
          <w:p w14:paraId="1567950D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862" w:type="dxa"/>
            <w:vAlign w:val="center"/>
          </w:tcPr>
          <w:p w14:paraId="41CDDA15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包括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  </w:t>
            </w:r>
          </w:p>
        </w:tc>
      </w:tr>
      <w:tr w14:paraId="037A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4" w:type="dxa"/>
            <w:shd w:val="clear" w:color="auto" w:fill="F1F1F1" w:themeFill="background1" w:themeFillShade="F2"/>
            <w:vAlign w:val="center"/>
          </w:tcPr>
          <w:p w14:paraId="17D3D75E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2023-2025年工程质量奖</w:t>
            </w:r>
          </w:p>
        </w:tc>
        <w:tc>
          <w:tcPr>
            <w:tcW w:w="5862" w:type="dxa"/>
            <w:vAlign w:val="center"/>
          </w:tcPr>
          <w:p w14:paraId="34F9EAB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国家级优质工程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项，包括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</w:t>
            </w:r>
          </w:p>
          <w:p w14:paraId="382DDABF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省部级优质工程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项，包括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</w:t>
            </w:r>
          </w:p>
          <w:p w14:paraId="72AD755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其他情况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</w:t>
            </w:r>
          </w:p>
        </w:tc>
      </w:tr>
      <w:bookmarkEnd w:id="6"/>
    </w:tbl>
    <w:p w14:paraId="14B1134D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ascii="仿宋" w:hAnsi="仿宋" w:eastAsia="仿宋"/>
          <w:kern w:val="44"/>
          <w:sz w:val="28"/>
        </w:rPr>
        <w:t>5</w:t>
      </w:r>
      <w:r>
        <w:rPr>
          <w:rFonts w:hint="eastAsia" w:ascii="仿宋" w:hAnsi="仿宋" w:eastAsia="仿宋"/>
          <w:kern w:val="44"/>
          <w:sz w:val="28"/>
        </w:rPr>
        <w:t>.</w:t>
      </w:r>
      <w:bookmarkStart w:id="7" w:name="_Hlk98855705"/>
      <w:r>
        <w:rPr>
          <w:rFonts w:hint="eastAsia" w:ascii="仿宋" w:hAnsi="仿宋" w:eastAsia="仿宋"/>
          <w:kern w:val="44"/>
          <w:sz w:val="28"/>
        </w:rPr>
        <w:t>工程机械设备水平</w:t>
      </w:r>
      <w:bookmarkEnd w:id="7"/>
    </w:p>
    <w:tbl>
      <w:tblPr>
        <w:tblStyle w:val="16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5627"/>
      </w:tblGrid>
      <w:tr w14:paraId="214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683E39F3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bookmarkStart w:id="8" w:name="_Hlk98855749"/>
            <w:r>
              <w:rPr>
                <w:rFonts w:hint="eastAsia" w:ascii="仿宋" w:hAnsi="仿宋" w:eastAsia="仿宋"/>
                <w:szCs w:val="21"/>
              </w:rPr>
              <w:t>2025年工程机械设备完好率</w:t>
            </w:r>
          </w:p>
        </w:tc>
        <w:tc>
          <w:tcPr>
            <w:tcW w:w="5627" w:type="dxa"/>
            <w:vAlign w:val="center"/>
          </w:tcPr>
          <w:p w14:paraId="36421C55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%</w:t>
            </w:r>
          </w:p>
        </w:tc>
      </w:tr>
      <w:tr w14:paraId="2577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0D34B40B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2025年工程机械设备利用率</w:t>
            </w:r>
          </w:p>
        </w:tc>
        <w:tc>
          <w:tcPr>
            <w:tcW w:w="5627" w:type="dxa"/>
            <w:vAlign w:val="center"/>
          </w:tcPr>
          <w:p w14:paraId="39EBC87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%</w:t>
            </w:r>
          </w:p>
        </w:tc>
      </w:tr>
      <w:bookmarkEnd w:id="8"/>
    </w:tbl>
    <w:p w14:paraId="678473CE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hint="eastAsia" w:ascii="仿宋" w:hAnsi="仿宋" w:eastAsia="仿宋"/>
          <w:kern w:val="44"/>
          <w:sz w:val="28"/>
        </w:rPr>
        <w:t>6.</w:t>
      </w:r>
      <w:bookmarkStart w:id="9" w:name="_Hlk98855788"/>
      <w:r>
        <w:rPr>
          <w:rFonts w:hint="eastAsia" w:ascii="仿宋" w:hAnsi="仿宋" w:eastAsia="仿宋"/>
          <w:kern w:val="44"/>
          <w:sz w:val="28"/>
        </w:rPr>
        <w:t>技术能力</w:t>
      </w:r>
      <w:bookmarkEnd w:id="9"/>
    </w:p>
    <w:tbl>
      <w:tblPr>
        <w:tblStyle w:val="16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5627"/>
      </w:tblGrid>
      <w:tr w14:paraId="5501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2" w:type="dxa"/>
            <w:gridSpan w:val="2"/>
            <w:shd w:val="clear" w:color="auto" w:fill="F1F1F1" w:themeFill="background1" w:themeFillShade="F2"/>
            <w:vAlign w:val="center"/>
          </w:tcPr>
          <w:p w14:paraId="5F5B84C5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bookmarkStart w:id="10" w:name="_Hlk98855802"/>
            <w:r>
              <w:rPr>
                <w:rFonts w:hint="eastAsia" w:ascii="仿宋" w:hAnsi="仿宋" w:eastAsia="仿宋"/>
                <w:b/>
                <w:sz w:val="24"/>
              </w:rPr>
              <w:t>研发机构</w:t>
            </w:r>
          </w:p>
        </w:tc>
      </w:tr>
      <w:tr w14:paraId="35E3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2FB5A546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研发机构</w:t>
            </w:r>
          </w:p>
        </w:tc>
        <w:tc>
          <w:tcPr>
            <w:tcW w:w="5627" w:type="dxa"/>
            <w:vAlign w:val="center"/>
          </w:tcPr>
          <w:p w14:paraId="66922FC4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□独立的研发机构 </w:t>
            </w:r>
          </w:p>
          <w:p w14:paraId="113F5B08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□合作研发机构</w:t>
            </w:r>
          </w:p>
          <w:p w14:paraId="4693F9C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  <w:tr w14:paraId="6922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12" w:type="dxa"/>
            <w:gridSpan w:val="2"/>
            <w:shd w:val="clear" w:color="auto" w:fill="F1F1F1" w:themeFill="background1" w:themeFillShade="F2"/>
            <w:vAlign w:val="center"/>
          </w:tcPr>
          <w:p w14:paraId="6481F85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研发投入</w:t>
            </w:r>
          </w:p>
        </w:tc>
      </w:tr>
      <w:tr w14:paraId="3957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vMerge w:val="restart"/>
            <w:shd w:val="clear" w:color="auto" w:fill="F1F1F1" w:themeFill="background1" w:themeFillShade="F2"/>
            <w:vAlign w:val="center"/>
          </w:tcPr>
          <w:p w14:paraId="5B2BB47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研发投入（2025年度）</w:t>
            </w:r>
          </w:p>
        </w:tc>
        <w:tc>
          <w:tcPr>
            <w:tcW w:w="5627" w:type="dxa"/>
            <w:vAlign w:val="center"/>
          </w:tcPr>
          <w:p w14:paraId="36B78436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</w:tr>
      <w:tr w14:paraId="286D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vMerge w:val="continue"/>
            <w:shd w:val="clear" w:color="auto" w:fill="F1F1F1" w:themeFill="background1" w:themeFillShade="F2"/>
            <w:vAlign w:val="center"/>
          </w:tcPr>
          <w:p w14:paraId="7C6966E8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627" w:type="dxa"/>
            <w:vAlign w:val="center"/>
          </w:tcPr>
          <w:p w14:paraId="729DBD20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  <w:tr w14:paraId="5C8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2" w:type="dxa"/>
            <w:gridSpan w:val="2"/>
            <w:shd w:val="clear" w:color="auto" w:fill="F1F1F1" w:themeFill="background1" w:themeFillShade="F2"/>
            <w:vAlign w:val="center"/>
          </w:tcPr>
          <w:p w14:paraId="0A4A393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科研成果</w:t>
            </w:r>
          </w:p>
        </w:tc>
      </w:tr>
      <w:tr w14:paraId="6E92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742C5010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参与标准制定</w:t>
            </w:r>
          </w:p>
        </w:tc>
        <w:tc>
          <w:tcPr>
            <w:tcW w:w="5627" w:type="dxa"/>
            <w:vAlign w:val="center"/>
          </w:tcPr>
          <w:p w14:paraId="63086468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□参与国家标准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 xml:space="preserve">项  </w:t>
            </w:r>
          </w:p>
          <w:p w14:paraId="5400C784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□参与行业标准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3CF2F5B6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□参与团体标准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4FC90A0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□其他，如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，共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</w:tc>
      </w:tr>
      <w:tr w14:paraId="59F2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5068C4BF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工程建设工法</w:t>
            </w:r>
          </w:p>
        </w:tc>
        <w:tc>
          <w:tcPr>
            <w:tcW w:w="5627" w:type="dxa"/>
            <w:vAlign w:val="center"/>
          </w:tcPr>
          <w:p w14:paraId="6AFEBD4E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□国家级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0D84420E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□省（部）级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5E50B9B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□企业级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</w:tc>
      </w:tr>
      <w:tr w14:paraId="2105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07B4BBB3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省部级及以上技术创新成果奖</w:t>
            </w:r>
          </w:p>
        </w:tc>
        <w:tc>
          <w:tcPr>
            <w:tcW w:w="5627" w:type="dxa"/>
            <w:vAlign w:val="center"/>
          </w:tcPr>
          <w:p w14:paraId="3B916A6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□科技奖、专利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54AC3AA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□工法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6E53D45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□QC小组活动成果奖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53BA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85" w:type="dxa"/>
            <w:shd w:val="clear" w:color="auto" w:fill="F1F1F1" w:themeFill="background1" w:themeFillShade="F2"/>
            <w:vAlign w:val="center"/>
          </w:tcPr>
          <w:p w14:paraId="7BFFA166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所获得专利</w:t>
            </w:r>
          </w:p>
        </w:tc>
        <w:tc>
          <w:tcPr>
            <w:tcW w:w="5627" w:type="dxa"/>
            <w:vAlign w:val="center"/>
          </w:tcPr>
          <w:p w14:paraId="18DFCB48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□发明专利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5C863B2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□实用新型专利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 xml:space="preserve">个   </w:t>
            </w:r>
          </w:p>
          <w:p w14:paraId="2497671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□外观设计专利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5F5B7C41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  <w:bookmarkEnd w:id="10"/>
    </w:tbl>
    <w:p w14:paraId="3D002994">
      <w:pPr>
        <w:pStyle w:val="2"/>
        <w:spacing w:before="120" w:after="120" w:line="240" w:lineRule="auto"/>
        <w:rPr>
          <w:rFonts w:hint="eastAsia" w:ascii="仿宋" w:hAnsi="仿宋" w:eastAsia="仿宋"/>
          <w:color w:val="000000"/>
          <w:sz w:val="32"/>
        </w:rPr>
      </w:pPr>
      <w:bookmarkStart w:id="11" w:name="_Toc161722816"/>
      <w:r>
        <w:rPr>
          <w:rFonts w:hint="eastAsia" w:ascii="仿宋" w:hAnsi="仿宋" w:eastAsia="仿宋"/>
          <w:color w:val="000000"/>
          <w:sz w:val="32"/>
        </w:rPr>
        <w:t>三、社会信用能力</w:t>
      </w:r>
    </w:p>
    <w:p w14:paraId="4A47D4DA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bookmarkStart w:id="12" w:name="_Hlk196142869"/>
      <w:r>
        <w:rPr>
          <w:rFonts w:hint="eastAsia" w:ascii="仿宋" w:hAnsi="仿宋" w:eastAsia="仿宋"/>
          <w:kern w:val="44"/>
          <w:sz w:val="28"/>
        </w:rPr>
        <w:t>1.</w:t>
      </w:r>
      <w:bookmarkStart w:id="13" w:name="_Hlk196142895"/>
      <w:r>
        <w:rPr>
          <w:rFonts w:hint="eastAsia" w:ascii="仿宋" w:hAnsi="仿宋" w:eastAsia="仿宋"/>
          <w:kern w:val="44"/>
          <w:sz w:val="28"/>
        </w:rPr>
        <w:t>公共信用记录</w:t>
      </w:r>
      <w:bookmarkEnd w:id="13"/>
    </w:p>
    <w:tbl>
      <w:tblPr>
        <w:tblStyle w:val="16"/>
        <w:tblW w:w="8584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205"/>
      </w:tblGrid>
      <w:tr w14:paraId="2CAFA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40BD90FA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bookmarkStart w:id="14" w:name="_Hlk196142920"/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6205" w:type="dxa"/>
            <w:vAlign w:val="center"/>
          </w:tcPr>
          <w:p w14:paraId="436FA23C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内   容</w:t>
            </w:r>
          </w:p>
        </w:tc>
      </w:tr>
      <w:tr w14:paraId="3A662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46BAA357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市场监督管理信用记录</w:t>
            </w:r>
          </w:p>
        </w:tc>
        <w:tc>
          <w:tcPr>
            <w:tcW w:w="6205" w:type="dxa"/>
            <w:vAlign w:val="center"/>
          </w:tcPr>
          <w:p w14:paraId="41F16D31">
            <w:pPr>
              <w:spacing w:line="276" w:lineRule="auto"/>
              <w:ind w:right="105" w:rightChars="5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</w:p>
          <w:p w14:paraId="011915CE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□有不良记录</w:t>
            </w:r>
          </w:p>
        </w:tc>
      </w:tr>
      <w:tr w14:paraId="7FB00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6A1FEBC5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税务信用记录</w:t>
            </w:r>
          </w:p>
        </w:tc>
        <w:tc>
          <w:tcPr>
            <w:tcW w:w="6205" w:type="dxa"/>
            <w:vAlign w:val="center"/>
          </w:tcPr>
          <w:p w14:paraId="23F0CD18">
            <w:pPr>
              <w:spacing w:line="276" w:lineRule="auto"/>
              <w:rPr>
                <w:rFonts w:hint="eastAsia" w:ascii="仿宋" w:hAnsi="仿宋" w:eastAsia="仿宋"/>
                <w:szCs w:val="21"/>
              </w:rPr>
            </w:pPr>
            <w:bookmarkStart w:id="15" w:name="OLE_LINK19"/>
            <w:r>
              <w:rPr>
                <w:rFonts w:hint="eastAsia" w:ascii="仿宋" w:hAnsi="仿宋" w:eastAsia="仿宋"/>
                <w:szCs w:val="21"/>
              </w:rPr>
              <w:t>□纳税信用A级纳税人</w:t>
            </w:r>
          </w:p>
          <w:p w14:paraId="67F8E1D1">
            <w:pPr>
              <w:spacing w:line="276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</w:p>
          <w:p w14:paraId="65A4D5EE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□有不良记录</w:t>
            </w:r>
            <w:bookmarkEnd w:id="15"/>
          </w:p>
        </w:tc>
      </w:tr>
      <w:tr w14:paraId="21CC6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59EFC0C5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司法信用记录</w:t>
            </w:r>
          </w:p>
        </w:tc>
        <w:tc>
          <w:tcPr>
            <w:tcW w:w="6205" w:type="dxa"/>
            <w:vAlign w:val="center"/>
          </w:tcPr>
          <w:p w14:paraId="042DD30A">
            <w:pPr>
              <w:spacing w:line="276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  <w:r>
              <w:rPr>
                <w:rFonts w:ascii="仿宋" w:hAnsi="仿宋" w:eastAsia="仿宋"/>
                <w:color w:val="000000"/>
                <w:szCs w:val="21"/>
              </w:rPr>
              <w:t>不良记录</w:t>
            </w:r>
          </w:p>
          <w:p w14:paraId="5DC320C1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有不良记录</w:t>
            </w:r>
          </w:p>
        </w:tc>
      </w:tr>
      <w:tr w14:paraId="13219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78BA9C2F">
            <w:pPr>
              <w:spacing w:line="2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招投标信用记录</w:t>
            </w:r>
          </w:p>
        </w:tc>
        <w:tc>
          <w:tcPr>
            <w:tcW w:w="6205" w:type="dxa"/>
            <w:vAlign w:val="center"/>
          </w:tcPr>
          <w:p w14:paraId="772972B0">
            <w:pPr>
              <w:spacing w:line="276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  <w:r>
              <w:rPr>
                <w:rFonts w:ascii="仿宋" w:hAnsi="仿宋" w:eastAsia="仿宋"/>
                <w:color w:val="000000"/>
                <w:szCs w:val="21"/>
              </w:rPr>
              <w:t>不良记录</w:t>
            </w:r>
          </w:p>
          <w:p w14:paraId="4830CC7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有不良记录</w:t>
            </w:r>
          </w:p>
        </w:tc>
      </w:tr>
      <w:tr w14:paraId="454DC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0ACE21A3">
            <w:pPr>
              <w:spacing w:line="2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</w:t>
            </w:r>
            <w:r>
              <w:rPr>
                <w:rFonts w:ascii="仿宋" w:hAnsi="仿宋" w:eastAsia="仿宋"/>
                <w:szCs w:val="21"/>
              </w:rPr>
              <w:t>领域信用记录</w:t>
            </w:r>
          </w:p>
        </w:tc>
        <w:tc>
          <w:tcPr>
            <w:tcW w:w="6205" w:type="dxa"/>
            <w:vAlign w:val="center"/>
          </w:tcPr>
          <w:p w14:paraId="7B18E28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□无不良记录 </w:t>
            </w:r>
          </w:p>
          <w:p w14:paraId="20ED2915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□有，请说明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</w:t>
            </w:r>
          </w:p>
        </w:tc>
      </w:tr>
      <w:tr w14:paraId="7EFBA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79" w:type="dxa"/>
            <w:shd w:val="clear" w:color="auto" w:fill="F1F1F1" w:themeFill="background1" w:themeFillShade="F2"/>
            <w:vAlign w:val="center"/>
          </w:tcPr>
          <w:p w14:paraId="54CA693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其他监管部门信用记录</w:t>
            </w:r>
          </w:p>
        </w:tc>
        <w:tc>
          <w:tcPr>
            <w:tcW w:w="6205" w:type="dxa"/>
            <w:vAlign w:val="center"/>
          </w:tcPr>
          <w:p w14:paraId="20CE497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7433B6E0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□有，请说明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</w:t>
            </w:r>
          </w:p>
        </w:tc>
      </w:tr>
      <w:bookmarkEnd w:id="11"/>
      <w:bookmarkEnd w:id="14"/>
    </w:tbl>
    <w:p w14:paraId="16B427BA">
      <w:pPr>
        <w:pStyle w:val="29"/>
        <w:spacing w:before="0" w:after="0" w:line="240" w:lineRule="auto"/>
        <w:outlineLvl w:val="1"/>
        <w:rPr>
          <w:rFonts w:hint="eastAsia" w:ascii="仿宋" w:hAnsi="仿宋" w:eastAsia="仿宋"/>
          <w:kern w:val="44"/>
          <w:sz w:val="28"/>
        </w:rPr>
      </w:pPr>
      <w:r>
        <w:rPr>
          <w:rFonts w:ascii="仿宋" w:hAnsi="仿宋" w:eastAsia="仿宋"/>
          <w:kern w:val="44"/>
          <w:sz w:val="28"/>
        </w:rPr>
        <w:t>2</w:t>
      </w:r>
      <w:r>
        <w:rPr>
          <w:rFonts w:hint="eastAsia" w:ascii="仿宋" w:hAnsi="仿宋" w:eastAsia="仿宋"/>
          <w:kern w:val="44"/>
          <w:sz w:val="28"/>
        </w:rPr>
        <w:t>.社会责任记录</w:t>
      </w:r>
    </w:p>
    <w:p w14:paraId="1864B5F5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（1）</w:t>
      </w:r>
      <w:bookmarkStart w:id="16" w:name="_Hlk196143199"/>
      <w:r>
        <w:rPr>
          <w:rFonts w:hint="eastAsia" w:ascii="仿宋" w:hAnsi="仿宋" w:eastAsia="仿宋"/>
          <w:kern w:val="44"/>
        </w:rPr>
        <w:t>所获表彰（企业及主要负责人所获荣誉）</w:t>
      </w:r>
      <w:bookmarkEnd w:id="16"/>
    </w:p>
    <w:tbl>
      <w:tblPr>
        <w:tblStyle w:val="16"/>
        <w:tblW w:w="85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393"/>
        <w:gridCol w:w="3236"/>
      </w:tblGrid>
      <w:tr w14:paraId="2EAF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shd w:val="clear" w:color="auto" w:fill="F1F1F1" w:themeFill="background1" w:themeFillShade="F2"/>
            <w:vAlign w:val="center"/>
          </w:tcPr>
          <w:p w14:paraId="6AA531FF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 间</w:t>
            </w:r>
          </w:p>
        </w:tc>
        <w:tc>
          <w:tcPr>
            <w:tcW w:w="2393" w:type="dxa"/>
            <w:shd w:val="clear" w:color="auto" w:fill="F1F1F1" w:themeFill="background1" w:themeFillShade="F2"/>
            <w:vAlign w:val="center"/>
          </w:tcPr>
          <w:p w14:paraId="5E7BF41A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荣誉名称</w:t>
            </w:r>
          </w:p>
        </w:tc>
        <w:tc>
          <w:tcPr>
            <w:tcW w:w="3236" w:type="dxa"/>
            <w:shd w:val="clear" w:color="auto" w:fill="F1F1F1" w:themeFill="background1" w:themeFillShade="F2"/>
            <w:vAlign w:val="center"/>
          </w:tcPr>
          <w:p w14:paraId="54507BEF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颁发机构</w:t>
            </w:r>
          </w:p>
        </w:tc>
      </w:tr>
      <w:tr w14:paraId="04BB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vAlign w:val="center"/>
          </w:tcPr>
          <w:p w14:paraId="1B347C3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478E46BC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36" w:type="dxa"/>
            <w:vAlign w:val="center"/>
          </w:tcPr>
          <w:p w14:paraId="383C84B2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5AE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vAlign w:val="center"/>
          </w:tcPr>
          <w:p w14:paraId="26EFFD31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5FD11518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36" w:type="dxa"/>
            <w:vAlign w:val="center"/>
          </w:tcPr>
          <w:p w14:paraId="732320D1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2768D3EC">
      <w:pPr>
        <w:pStyle w:val="29"/>
        <w:spacing w:after="0" w:line="240" w:lineRule="auto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（2）公益活动</w:t>
      </w:r>
    </w:p>
    <w:tbl>
      <w:tblPr>
        <w:tblStyle w:val="16"/>
        <w:tblW w:w="8584" w:type="dxa"/>
        <w:tblInd w:w="-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5629"/>
      </w:tblGrid>
      <w:tr w14:paraId="2948D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shd w:val="clear" w:color="auto" w:fill="F1F1F1" w:themeFill="background1" w:themeFillShade="F2"/>
            <w:vAlign w:val="center"/>
          </w:tcPr>
          <w:p w14:paraId="7B96BB6E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  间</w:t>
            </w:r>
          </w:p>
        </w:tc>
        <w:tc>
          <w:tcPr>
            <w:tcW w:w="5629" w:type="dxa"/>
            <w:shd w:val="clear" w:color="auto" w:fill="F1F1F1" w:themeFill="background1" w:themeFillShade="F2"/>
            <w:vAlign w:val="center"/>
          </w:tcPr>
          <w:p w14:paraId="60A15BBA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内  容</w:t>
            </w:r>
          </w:p>
        </w:tc>
      </w:tr>
      <w:tr w14:paraId="0E59B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vAlign w:val="center"/>
          </w:tcPr>
          <w:p w14:paraId="6A5F5D3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6789038A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AB78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955" w:type="dxa"/>
            <w:vAlign w:val="center"/>
          </w:tcPr>
          <w:p w14:paraId="22620388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5629" w:type="dxa"/>
            <w:vAlign w:val="center"/>
          </w:tcPr>
          <w:p w14:paraId="252E4270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bookmarkEnd w:id="12"/>
    </w:tbl>
    <w:p w14:paraId="63BCEBB8">
      <w:pPr>
        <w:rPr>
          <w:rFonts w:hint="eastAsia" w:ascii="仿宋" w:hAnsi="仿宋" w:eastAsia="仿宋"/>
        </w:rPr>
      </w:pPr>
    </w:p>
    <w:sectPr>
      <w:footerReference r:id="rId7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0049578"/>
      <w:docPartObj>
        <w:docPartGallery w:val="AutoText"/>
      </w:docPartObj>
    </w:sdtPr>
    <w:sdtContent>
      <w:p w14:paraId="24921EE5"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B7F92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A6474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452CC">
    <w:pPr>
      <w:pStyle w:val="10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592956EA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8BD6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C9FF">
    <w:pPr>
      <w:pStyle w:val="10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- 1 -</w:t>
    </w:r>
    <w:r>
      <w:rPr>
        <w:rStyle w:val="19"/>
      </w:rPr>
      <w:fldChar w:fldCharType="end"/>
    </w:r>
  </w:p>
  <w:p w14:paraId="282DFF86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8"/>
    <w:rsid w:val="000040B4"/>
    <w:rsid w:val="000201A8"/>
    <w:rsid w:val="00061390"/>
    <w:rsid w:val="0006373A"/>
    <w:rsid w:val="0006482E"/>
    <w:rsid w:val="00065AC3"/>
    <w:rsid w:val="0007101B"/>
    <w:rsid w:val="00076F23"/>
    <w:rsid w:val="0008034C"/>
    <w:rsid w:val="000864BC"/>
    <w:rsid w:val="0009080A"/>
    <w:rsid w:val="00097602"/>
    <w:rsid w:val="000A3487"/>
    <w:rsid w:val="000B37DB"/>
    <w:rsid w:val="000B4AC0"/>
    <w:rsid w:val="000C11BB"/>
    <w:rsid w:val="000C1C8F"/>
    <w:rsid w:val="000D3F98"/>
    <w:rsid w:val="000D56E9"/>
    <w:rsid w:val="000F3EFB"/>
    <w:rsid w:val="000F5498"/>
    <w:rsid w:val="000F7A58"/>
    <w:rsid w:val="00104ABB"/>
    <w:rsid w:val="00107113"/>
    <w:rsid w:val="001112D6"/>
    <w:rsid w:val="001150CF"/>
    <w:rsid w:val="00115CB8"/>
    <w:rsid w:val="00123FE2"/>
    <w:rsid w:val="00126DC9"/>
    <w:rsid w:val="001273CE"/>
    <w:rsid w:val="00141F5B"/>
    <w:rsid w:val="00143BBD"/>
    <w:rsid w:val="00147001"/>
    <w:rsid w:val="0015359C"/>
    <w:rsid w:val="00156ADE"/>
    <w:rsid w:val="001601F8"/>
    <w:rsid w:val="00161C8B"/>
    <w:rsid w:val="00161FED"/>
    <w:rsid w:val="0016788F"/>
    <w:rsid w:val="00173327"/>
    <w:rsid w:val="001737C4"/>
    <w:rsid w:val="00174305"/>
    <w:rsid w:val="00176E89"/>
    <w:rsid w:val="00183BA6"/>
    <w:rsid w:val="0018448A"/>
    <w:rsid w:val="001859A8"/>
    <w:rsid w:val="00185AAF"/>
    <w:rsid w:val="001953A6"/>
    <w:rsid w:val="0019633F"/>
    <w:rsid w:val="001A224D"/>
    <w:rsid w:val="001A5397"/>
    <w:rsid w:val="001B2C65"/>
    <w:rsid w:val="001B4666"/>
    <w:rsid w:val="001C27E2"/>
    <w:rsid w:val="001C6C69"/>
    <w:rsid w:val="001D16A4"/>
    <w:rsid w:val="001D37ED"/>
    <w:rsid w:val="001D4488"/>
    <w:rsid w:val="001D4BB3"/>
    <w:rsid w:val="001E10C3"/>
    <w:rsid w:val="001E481D"/>
    <w:rsid w:val="00202037"/>
    <w:rsid w:val="00206393"/>
    <w:rsid w:val="00212AF9"/>
    <w:rsid w:val="00214AA1"/>
    <w:rsid w:val="00222413"/>
    <w:rsid w:val="00223953"/>
    <w:rsid w:val="00237098"/>
    <w:rsid w:val="0023775A"/>
    <w:rsid w:val="002407AB"/>
    <w:rsid w:val="00241008"/>
    <w:rsid w:val="00244682"/>
    <w:rsid w:val="0024682C"/>
    <w:rsid w:val="00246B21"/>
    <w:rsid w:val="0025171F"/>
    <w:rsid w:val="00253B99"/>
    <w:rsid w:val="0025411C"/>
    <w:rsid w:val="00254F89"/>
    <w:rsid w:val="002554CD"/>
    <w:rsid w:val="00257E4A"/>
    <w:rsid w:val="002707E1"/>
    <w:rsid w:val="00272F90"/>
    <w:rsid w:val="002742EB"/>
    <w:rsid w:val="00277D55"/>
    <w:rsid w:val="00282CF4"/>
    <w:rsid w:val="002840BD"/>
    <w:rsid w:val="00290051"/>
    <w:rsid w:val="00292FFB"/>
    <w:rsid w:val="00294D9F"/>
    <w:rsid w:val="002957B8"/>
    <w:rsid w:val="002977D6"/>
    <w:rsid w:val="002A57D9"/>
    <w:rsid w:val="002B3470"/>
    <w:rsid w:val="002B7FB5"/>
    <w:rsid w:val="002C3685"/>
    <w:rsid w:val="002C6C98"/>
    <w:rsid w:val="002D57B8"/>
    <w:rsid w:val="002D5B48"/>
    <w:rsid w:val="002E5E4F"/>
    <w:rsid w:val="002E6F78"/>
    <w:rsid w:val="002F5F75"/>
    <w:rsid w:val="0030258D"/>
    <w:rsid w:val="003071CE"/>
    <w:rsid w:val="00310C08"/>
    <w:rsid w:val="003138C8"/>
    <w:rsid w:val="003218AE"/>
    <w:rsid w:val="00324410"/>
    <w:rsid w:val="003273A1"/>
    <w:rsid w:val="00331329"/>
    <w:rsid w:val="00335D96"/>
    <w:rsid w:val="003378C3"/>
    <w:rsid w:val="003411C6"/>
    <w:rsid w:val="00342097"/>
    <w:rsid w:val="00345D83"/>
    <w:rsid w:val="00350056"/>
    <w:rsid w:val="003532BE"/>
    <w:rsid w:val="003540F6"/>
    <w:rsid w:val="00356AB3"/>
    <w:rsid w:val="00356DCE"/>
    <w:rsid w:val="003668CA"/>
    <w:rsid w:val="003709BD"/>
    <w:rsid w:val="00371D88"/>
    <w:rsid w:val="00390335"/>
    <w:rsid w:val="003925D7"/>
    <w:rsid w:val="003965C2"/>
    <w:rsid w:val="00397996"/>
    <w:rsid w:val="003A10B9"/>
    <w:rsid w:val="003C12AD"/>
    <w:rsid w:val="003C44C5"/>
    <w:rsid w:val="003D0D20"/>
    <w:rsid w:val="003D42EA"/>
    <w:rsid w:val="003E0DDD"/>
    <w:rsid w:val="003E172C"/>
    <w:rsid w:val="003E2993"/>
    <w:rsid w:val="003F1688"/>
    <w:rsid w:val="003F2363"/>
    <w:rsid w:val="003F4807"/>
    <w:rsid w:val="003F7507"/>
    <w:rsid w:val="003F7A57"/>
    <w:rsid w:val="00400015"/>
    <w:rsid w:val="00401A58"/>
    <w:rsid w:val="00405EAC"/>
    <w:rsid w:val="004129C5"/>
    <w:rsid w:val="00423A36"/>
    <w:rsid w:val="00441EA3"/>
    <w:rsid w:val="0045085C"/>
    <w:rsid w:val="00452030"/>
    <w:rsid w:val="0045258F"/>
    <w:rsid w:val="004614FF"/>
    <w:rsid w:val="00461EBB"/>
    <w:rsid w:val="00463A42"/>
    <w:rsid w:val="00465943"/>
    <w:rsid w:val="004704A1"/>
    <w:rsid w:val="004719D0"/>
    <w:rsid w:val="00475027"/>
    <w:rsid w:val="00482F8D"/>
    <w:rsid w:val="004848BD"/>
    <w:rsid w:val="004A2103"/>
    <w:rsid w:val="004A3133"/>
    <w:rsid w:val="004A5FE3"/>
    <w:rsid w:val="004B007E"/>
    <w:rsid w:val="004C1EE7"/>
    <w:rsid w:val="004C50CA"/>
    <w:rsid w:val="004C55B2"/>
    <w:rsid w:val="004F601E"/>
    <w:rsid w:val="00502DDE"/>
    <w:rsid w:val="00505E78"/>
    <w:rsid w:val="005122F2"/>
    <w:rsid w:val="00512AFA"/>
    <w:rsid w:val="005131F7"/>
    <w:rsid w:val="00522589"/>
    <w:rsid w:val="005272ED"/>
    <w:rsid w:val="0052792E"/>
    <w:rsid w:val="0053024A"/>
    <w:rsid w:val="005334AD"/>
    <w:rsid w:val="00537D32"/>
    <w:rsid w:val="0054060F"/>
    <w:rsid w:val="00541AFC"/>
    <w:rsid w:val="00543ACB"/>
    <w:rsid w:val="00543E8C"/>
    <w:rsid w:val="005503B2"/>
    <w:rsid w:val="00551523"/>
    <w:rsid w:val="00561509"/>
    <w:rsid w:val="00561BD5"/>
    <w:rsid w:val="00566FAA"/>
    <w:rsid w:val="005738C3"/>
    <w:rsid w:val="00574241"/>
    <w:rsid w:val="0057462B"/>
    <w:rsid w:val="0058237C"/>
    <w:rsid w:val="00585764"/>
    <w:rsid w:val="00585FED"/>
    <w:rsid w:val="00596F6F"/>
    <w:rsid w:val="005B1886"/>
    <w:rsid w:val="005B30AF"/>
    <w:rsid w:val="005B5DC8"/>
    <w:rsid w:val="005C50B9"/>
    <w:rsid w:val="005C64C7"/>
    <w:rsid w:val="005C7B0E"/>
    <w:rsid w:val="005D3DD5"/>
    <w:rsid w:val="005D5DA1"/>
    <w:rsid w:val="005D7731"/>
    <w:rsid w:val="005D7809"/>
    <w:rsid w:val="005E3B0C"/>
    <w:rsid w:val="005E4CC3"/>
    <w:rsid w:val="005E4DE5"/>
    <w:rsid w:val="005E70FE"/>
    <w:rsid w:val="005F02F6"/>
    <w:rsid w:val="005F455A"/>
    <w:rsid w:val="0060221C"/>
    <w:rsid w:val="00605AF3"/>
    <w:rsid w:val="00606D61"/>
    <w:rsid w:val="00611C7B"/>
    <w:rsid w:val="0062062C"/>
    <w:rsid w:val="0062307B"/>
    <w:rsid w:val="00623974"/>
    <w:rsid w:val="00623F61"/>
    <w:rsid w:val="006321CD"/>
    <w:rsid w:val="00637A41"/>
    <w:rsid w:val="006406A8"/>
    <w:rsid w:val="00642B8D"/>
    <w:rsid w:val="00645DEA"/>
    <w:rsid w:val="00646719"/>
    <w:rsid w:val="006531AC"/>
    <w:rsid w:val="00653C91"/>
    <w:rsid w:val="00660AE6"/>
    <w:rsid w:val="00661452"/>
    <w:rsid w:val="0066282A"/>
    <w:rsid w:val="00666E15"/>
    <w:rsid w:val="00674EE8"/>
    <w:rsid w:val="00674FAD"/>
    <w:rsid w:val="00675B1F"/>
    <w:rsid w:val="00680092"/>
    <w:rsid w:val="00697E96"/>
    <w:rsid w:val="006A1282"/>
    <w:rsid w:val="006A170A"/>
    <w:rsid w:val="006A2BA2"/>
    <w:rsid w:val="006B4F5C"/>
    <w:rsid w:val="006B61EF"/>
    <w:rsid w:val="006D18B8"/>
    <w:rsid w:val="006E3F51"/>
    <w:rsid w:val="006E54F7"/>
    <w:rsid w:val="006E5531"/>
    <w:rsid w:val="006F21FF"/>
    <w:rsid w:val="006F3BF9"/>
    <w:rsid w:val="006F52CD"/>
    <w:rsid w:val="006F5777"/>
    <w:rsid w:val="006F61F0"/>
    <w:rsid w:val="00703DC7"/>
    <w:rsid w:val="00704BA1"/>
    <w:rsid w:val="00707416"/>
    <w:rsid w:val="00707618"/>
    <w:rsid w:val="00711AFA"/>
    <w:rsid w:val="00715003"/>
    <w:rsid w:val="00734D87"/>
    <w:rsid w:val="007446D5"/>
    <w:rsid w:val="00746DAA"/>
    <w:rsid w:val="00753B9D"/>
    <w:rsid w:val="00755FB1"/>
    <w:rsid w:val="00764AC2"/>
    <w:rsid w:val="00765FB6"/>
    <w:rsid w:val="0076706E"/>
    <w:rsid w:val="00773775"/>
    <w:rsid w:val="00787FA7"/>
    <w:rsid w:val="00791AA6"/>
    <w:rsid w:val="0079652C"/>
    <w:rsid w:val="007A44F6"/>
    <w:rsid w:val="007A5B7F"/>
    <w:rsid w:val="007A61C3"/>
    <w:rsid w:val="007B1701"/>
    <w:rsid w:val="007B56B5"/>
    <w:rsid w:val="007C24EA"/>
    <w:rsid w:val="007C5981"/>
    <w:rsid w:val="007C5AA9"/>
    <w:rsid w:val="007E330D"/>
    <w:rsid w:val="007E7BB4"/>
    <w:rsid w:val="007F0772"/>
    <w:rsid w:val="007F2932"/>
    <w:rsid w:val="007F3757"/>
    <w:rsid w:val="007F4042"/>
    <w:rsid w:val="0081326F"/>
    <w:rsid w:val="0081470C"/>
    <w:rsid w:val="008172BA"/>
    <w:rsid w:val="00817407"/>
    <w:rsid w:val="00820B8D"/>
    <w:rsid w:val="0082256D"/>
    <w:rsid w:val="00830B4C"/>
    <w:rsid w:val="00832CF4"/>
    <w:rsid w:val="00843BB3"/>
    <w:rsid w:val="00844327"/>
    <w:rsid w:val="008451DE"/>
    <w:rsid w:val="00845689"/>
    <w:rsid w:val="008579B1"/>
    <w:rsid w:val="00873195"/>
    <w:rsid w:val="00883003"/>
    <w:rsid w:val="00884CC4"/>
    <w:rsid w:val="008941C3"/>
    <w:rsid w:val="00897B73"/>
    <w:rsid w:val="008A0AAB"/>
    <w:rsid w:val="008A15EA"/>
    <w:rsid w:val="008A5E9F"/>
    <w:rsid w:val="008B0208"/>
    <w:rsid w:val="008B05A0"/>
    <w:rsid w:val="008B2B0E"/>
    <w:rsid w:val="008B38FD"/>
    <w:rsid w:val="008C726D"/>
    <w:rsid w:val="008E1578"/>
    <w:rsid w:val="008E32F3"/>
    <w:rsid w:val="008E4869"/>
    <w:rsid w:val="008F5532"/>
    <w:rsid w:val="008F6809"/>
    <w:rsid w:val="008F7E81"/>
    <w:rsid w:val="00905D90"/>
    <w:rsid w:val="009071ED"/>
    <w:rsid w:val="00915526"/>
    <w:rsid w:val="009346F7"/>
    <w:rsid w:val="00935A37"/>
    <w:rsid w:val="00935D31"/>
    <w:rsid w:val="00937D73"/>
    <w:rsid w:val="00942BD2"/>
    <w:rsid w:val="00943DD4"/>
    <w:rsid w:val="009453E3"/>
    <w:rsid w:val="00950643"/>
    <w:rsid w:val="0095185D"/>
    <w:rsid w:val="00952537"/>
    <w:rsid w:val="00952ED0"/>
    <w:rsid w:val="009547D7"/>
    <w:rsid w:val="00954AB6"/>
    <w:rsid w:val="00963D61"/>
    <w:rsid w:val="00964A77"/>
    <w:rsid w:val="00965506"/>
    <w:rsid w:val="009664CC"/>
    <w:rsid w:val="00966C46"/>
    <w:rsid w:val="0097412E"/>
    <w:rsid w:val="00974192"/>
    <w:rsid w:val="009841CB"/>
    <w:rsid w:val="00984E94"/>
    <w:rsid w:val="00990BFB"/>
    <w:rsid w:val="0099359C"/>
    <w:rsid w:val="009A2122"/>
    <w:rsid w:val="009A567E"/>
    <w:rsid w:val="009A6C11"/>
    <w:rsid w:val="009B667D"/>
    <w:rsid w:val="009C3E10"/>
    <w:rsid w:val="009C5855"/>
    <w:rsid w:val="009C77E6"/>
    <w:rsid w:val="009D2AD4"/>
    <w:rsid w:val="009D2D70"/>
    <w:rsid w:val="009D6D48"/>
    <w:rsid w:val="009E3C57"/>
    <w:rsid w:val="009E446F"/>
    <w:rsid w:val="009F1B48"/>
    <w:rsid w:val="009F6523"/>
    <w:rsid w:val="009F7550"/>
    <w:rsid w:val="00A0425D"/>
    <w:rsid w:val="00A10568"/>
    <w:rsid w:val="00A2324E"/>
    <w:rsid w:val="00A25878"/>
    <w:rsid w:val="00A35D74"/>
    <w:rsid w:val="00A372BD"/>
    <w:rsid w:val="00A4707A"/>
    <w:rsid w:val="00A70B47"/>
    <w:rsid w:val="00A74A39"/>
    <w:rsid w:val="00A77295"/>
    <w:rsid w:val="00A807D1"/>
    <w:rsid w:val="00A80EC9"/>
    <w:rsid w:val="00A83073"/>
    <w:rsid w:val="00A85707"/>
    <w:rsid w:val="00A9568E"/>
    <w:rsid w:val="00A961C3"/>
    <w:rsid w:val="00AB1FFA"/>
    <w:rsid w:val="00AB2079"/>
    <w:rsid w:val="00AB2A10"/>
    <w:rsid w:val="00AB3456"/>
    <w:rsid w:val="00AB53FC"/>
    <w:rsid w:val="00AB6428"/>
    <w:rsid w:val="00AC60EB"/>
    <w:rsid w:val="00AD0D5B"/>
    <w:rsid w:val="00AD5880"/>
    <w:rsid w:val="00AE24C8"/>
    <w:rsid w:val="00AF7C66"/>
    <w:rsid w:val="00B00833"/>
    <w:rsid w:val="00B04D1B"/>
    <w:rsid w:val="00B069A2"/>
    <w:rsid w:val="00B07240"/>
    <w:rsid w:val="00B079F7"/>
    <w:rsid w:val="00B1373B"/>
    <w:rsid w:val="00B20BE5"/>
    <w:rsid w:val="00B22812"/>
    <w:rsid w:val="00B24F63"/>
    <w:rsid w:val="00B25717"/>
    <w:rsid w:val="00B25CD1"/>
    <w:rsid w:val="00B35018"/>
    <w:rsid w:val="00B35923"/>
    <w:rsid w:val="00B35BBD"/>
    <w:rsid w:val="00B41ABF"/>
    <w:rsid w:val="00B41E15"/>
    <w:rsid w:val="00B524EC"/>
    <w:rsid w:val="00B542C9"/>
    <w:rsid w:val="00B545C2"/>
    <w:rsid w:val="00B56B8E"/>
    <w:rsid w:val="00B56C7D"/>
    <w:rsid w:val="00B6036F"/>
    <w:rsid w:val="00B82BDC"/>
    <w:rsid w:val="00B90927"/>
    <w:rsid w:val="00B9133F"/>
    <w:rsid w:val="00B918B1"/>
    <w:rsid w:val="00B91F2B"/>
    <w:rsid w:val="00B92983"/>
    <w:rsid w:val="00B93987"/>
    <w:rsid w:val="00B93C07"/>
    <w:rsid w:val="00B97BA3"/>
    <w:rsid w:val="00BA0043"/>
    <w:rsid w:val="00BA0A61"/>
    <w:rsid w:val="00BA336A"/>
    <w:rsid w:val="00BB628C"/>
    <w:rsid w:val="00BB77E6"/>
    <w:rsid w:val="00BC0D52"/>
    <w:rsid w:val="00BC7290"/>
    <w:rsid w:val="00BD46E7"/>
    <w:rsid w:val="00BF265F"/>
    <w:rsid w:val="00BF3EF6"/>
    <w:rsid w:val="00BF57E7"/>
    <w:rsid w:val="00C04B88"/>
    <w:rsid w:val="00C10CAE"/>
    <w:rsid w:val="00C12F2B"/>
    <w:rsid w:val="00C165DA"/>
    <w:rsid w:val="00C208F3"/>
    <w:rsid w:val="00C23EF9"/>
    <w:rsid w:val="00C3259D"/>
    <w:rsid w:val="00C359CA"/>
    <w:rsid w:val="00C36B0E"/>
    <w:rsid w:val="00C45620"/>
    <w:rsid w:val="00C4639C"/>
    <w:rsid w:val="00C46FC6"/>
    <w:rsid w:val="00C4759C"/>
    <w:rsid w:val="00C5363E"/>
    <w:rsid w:val="00C617F1"/>
    <w:rsid w:val="00C6403C"/>
    <w:rsid w:val="00C646E5"/>
    <w:rsid w:val="00C73513"/>
    <w:rsid w:val="00C75572"/>
    <w:rsid w:val="00C8100F"/>
    <w:rsid w:val="00C85376"/>
    <w:rsid w:val="00C90278"/>
    <w:rsid w:val="00C90738"/>
    <w:rsid w:val="00C9573A"/>
    <w:rsid w:val="00C95944"/>
    <w:rsid w:val="00C9651C"/>
    <w:rsid w:val="00C96F37"/>
    <w:rsid w:val="00CA4480"/>
    <w:rsid w:val="00CB03AC"/>
    <w:rsid w:val="00CB34ED"/>
    <w:rsid w:val="00CB567C"/>
    <w:rsid w:val="00CC3A10"/>
    <w:rsid w:val="00CD2185"/>
    <w:rsid w:val="00CD7600"/>
    <w:rsid w:val="00CE1281"/>
    <w:rsid w:val="00CE56D4"/>
    <w:rsid w:val="00CE7F3F"/>
    <w:rsid w:val="00CF1159"/>
    <w:rsid w:val="00CF3C73"/>
    <w:rsid w:val="00D0160C"/>
    <w:rsid w:val="00D11C60"/>
    <w:rsid w:val="00D135A3"/>
    <w:rsid w:val="00D1739D"/>
    <w:rsid w:val="00D279F1"/>
    <w:rsid w:val="00D32DF0"/>
    <w:rsid w:val="00D40C82"/>
    <w:rsid w:val="00D42FC7"/>
    <w:rsid w:val="00D44AA7"/>
    <w:rsid w:val="00D50B67"/>
    <w:rsid w:val="00D5445E"/>
    <w:rsid w:val="00D55429"/>
    <w:rsid w:val="00D56488"/>
    <w:rsid w:val="00D60559"/>
    <w:rsid w:val="00D656DB"/>
    <w:rsid w:val="00D76D6F"/>
    <w:rsid w:val="00D777C4"/>
    <w:rsid w:val="00D84E79"/>
    <w:rsid w:val="00D867CD"/>
    <w:rsid w:val="00D86C4C"/>
    <w:rsid w:val="00D91B35"/>
    <w:rsid w:val="00D97F90"/>
    <w:rsid w:val="00DA2A93"/>
    <w:rsid w:val="00DB0403"/>
    <w:rsid w:val="00DB583B"/>
    <w:rsid w:val="00DC36C8"/>
    <w:rsid w:val="00DC3876"/>
    <w:rsid w:val="00DC4BE8"/>
    <w:rsid w:val="00DC4EF0"/>
    <w:rsid w:val="00DD3487"/>
    <w:rsid w:val="00DD41E2"/>
    <w:rsid w:val="00DD72F2"/>
    <w:rsid w:val="00DE046E"/>
    <w:rsid w:val="00DE1E88"/>
    <w:rsid w:val="00DF000E"/>
    <w:rsid w:val="00E01D4C"/>
    <w:rsid w:val="00E03880"/>
    <w:rsid w:val="00E15AAE"/>
    <w:rsid w:val="00E26948"/>
    <w:rsid w:val="00E32A2E"/>
    <w:rsid w:val="00E574A9"/>
    <w:rsid w:val="00E57CE1"/>
    <w:rsid w:val="00E6603E"/>
    <w:rsid w:val="00E71082"/>
    <w:rsid w:val="00E7292F"/>
    <w:rsid w:val="00E74A67"/>
    <w:rsid w:val="00E74EF1"/>
    <w:rsid w:val="00E778D1"/>
    <w:rsid w:val="00E92FDB"/>
    <w:rsid w:val="00E969E1"/>
    <w:rsid w:val="00EA085D"/>
    <w:rsid w:val="00EA2C58"/>
    <w:rsid w:val="00EA3F22"/>
    <w:rsid w:val="00EC325F"/>
    <w:rsid w:val="00EC33C1"/>
    <w:rsid w:val="00EC4DEB"/>
    <w:rsid w:val="00ED32B4"/>
    <w:rsid w:val="00ED4D9B"/>
    <w:rsid w:val="00EE0A85"/>
    <w:rsid w:val="00EE4618"/>
    <w:rsid w:val="00EE487D"/>
    <w:rsid w:val="00EE4C77"/>
    <w:rsid w:val="00EE6598"/>
    <w:rsid w:val="00EE6E52"/>
    <w:rsid w:val="00EE72F8"/>
    <w:rsid w:val="00EE76EF"/>
    <w:rsid w:val="00EE7EA3"/>
    <w:rsid w:val="00EF022F"/>
    <w:rsid w:val="00EF0CBA"/>
    <w:rsid w:val="00EF295F"/>
    <w:rsid w:val="00F013FC"/>
    <w:rsid w:val="00F0143E"/>
    <w:rsid w:val="00F02B45"/>
    <w:rsid w:val="00F133B3"/>
    <w:rsid w:val="00F14060"/>
    <w:rsid w:val="00F204DB"/>
    <w:rsid w:val="00F25E3D"/>
    <w:rsid w:val="00F31A8A"/>
    <w:rsid w:val="00F52A52"/>
    <w:rsid w:val="00F6419B"/>
    <w:rsid w:val="00F66EC0"/>
    <w:rsid w:val="00F72753"/>
    <w:rsid w:val="00F733D1"/>
    <w:rsid w:val="00F83D60"/>
    <w:rsid w:val="00F92053"/>
    <w:rsid w:val="00F94AF0"/>
    <w:rsid w:val="00F96580"/>
    <w:rsid w:val="00FA1758"/>
    <w:rsid w:val="00FB311C"/>
    <w:rsid w:val="00FB5B77"/>
    <w:rsid w:val="00FB7288"/>
    <w:rsid w:val="00FC19E3"/>
    <w:rsid w:val="00FC2644"/>
    <w:rsid w:val="00FC483E"/>
    <w:rsid w:val="00FD01F0"/>
    <w:rsid w:val="00FD42D1"/>
    <w:rsid w:val="00FE1D01"/>
    <w:rsid w:val="00FF16BD"/>
    <w:rsid w:val="00FF39FB"/>
    <w:rsid w:val="00FF54AC"/>
    <w:rsid w:val="4BF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qFormat="1" w:unhideWhenUsed="0" w:uiPriority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semiHidden/>
    <w:qFormat/>
    <w:uiPriority w:val="0"/>
    <w:pPr>
      <w:jc w:val="left"/>
    </w:pPr>
  </w:style>
  <w:style w:type="paragraph" w:styleId="7">
    <w:name w:val="Body Text Indent"/>
    <w:basedOn w:val="1"/>
    <w:link w:val="24"/>
    <w:qFormat/>
    <w:uiPriority w:val="0"/>
    <w:pPr>
      <w:spacing w:line="440" w:lineRule="exact"/>
      <w:ind w:firstLine="574"/>
    </w:pPr>
    <w:rPr>
      <w:rFonts w:ascii="仿宋_GB2312" w:hAnsi="宋体" w:eastAsia="仿宋_GB2312"/>
      <w:sz w:val="28"/>
      <w:szCs w:val="27"/>
    </w:rPr>
  </w:style>
  <w:style w:type="paragraph" w:styleId="8">
    <w:name w:val="Body Text Indent 2"/>
    <w:basedOn w:val="1"/>
    <w:link w:val="28"/>
    <w:qFormat/>
    <w:uiPriority w:val="0"/>
    <w:pPr>
      <w:spacing w:line="440" w:lineRule="exact"/>
      <w:ind w:firstLine="420" w:firstLineChars="200"/>
    </w:pPr>
    <w:rPr>
      <w:rFonts w:ascii="宋体" w:hAnsi="宋体"/>
    </w:rPr>
  </w:style>
  <w:style w:type="paragraph" w:styleId="9">
    <w:name w:val="Balloon Text"/>
    <w:basedOn w:val="1"/>
    <w:link w:val="33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rPr>
      <w:rFonts w:ascii="楷体_GB2312" w:eastAsia="楷体_GB2312"/>
      <w:sz w:val="24"/>
    </w:rPr>
  </w:style>
  <w:style w:type="paragraph" w:styleId="13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annotation subject"/>
    <w:basedOn w:val="6"/>
    <w:next w:val="6"/>
    <w:link w:val="32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basedOn w:val="18"/>
    <w:semiHidden/>
    <w:qFormat/>
    <w:uiPriority w:val="0"/>
    <w:rPr>
      <w:sz w:val="21"/>
      <w:szCs w:val="21"/>
    </w:rPr>
  </w:style>
  <w:style w:type="character" w:customStyle="1" w:styleId="21">
    <w:name w:val="标题 2 字符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标题 3 字符"/>
    <w:basedOn w:val="18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000000"/>
      <w:kern w:val="0"/>
      <w:sz w:val="24"/>
      <w:szCs w:val="20"/>
      <w:lang w:eastAsia="en-US"/>
    </w:rPr>
  </w:style>
  <w:style w:type="character" w:customStyle="1" w:styleId="24">
    <w:name w:val="正文文本缩进 字符"/>
    <w:basedOn w:val="18"/>
    <w:link w:val="7"/>
    <w:qFormat/>
    <w:uiPriority w:val="0"/>
    <w:rPr>
      <w:rFonts w:ascii="仿宋_GB2312" w:hAnsi="宋体" w:eastAsia="仿宋_GB2312" w:cs="Times New Roman"/>
      <w:sz w:val="28"/>
      <w:szCs w:val="27"/>
    </w:rPr>
  </w:style>
  <w:style w:type="character" w:customStyle="1" w:styleId="25">
    <w:name w:val="页脚 字符"/>
    <w:basedOn w:val="18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文档结构图 字符"/>
    <w:basedOn w:val="18"/>
    <w:link w:val="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8">
    <w:name w:val="正文文本缩进 2 字符"/>
    <w:basedOn w:val="18"/>
    <w:link w:val="8"/>
    <w:qFormat/>
    <w:uiPriority w:val="0"/>
    <w:rPr>
      <w:rFonts w:ascii="宋体" w:hAnsi="宋体" w:eastAsia="宋体" w:cs="Times New Roman"/>
      <w:szCs w:val="24"/>
    </w:rPr>
  </w:style>
  <w:style w:type="paragraph" w:customStyle="1" w:styleId="29">
    <w:name w:val="标题3"/>
    <w:basedOn w:val="4"/>
    <w:qFormat/>
    <w:uiPriority w:val="0"/>
    <w:pPr>
      <w:spacing w:before="120" w:after="120" w:line="360" w:lineRule="auto"/>
      <w:jc w:val="left"/>
    </w:pPr>
    <w:rPr>
      <w:rFonts w:ascii="仿宋_GB2312" w:hAnsi="宋体" w:eastAsia="仿宋_GB2312"/>
      <w:sz w:val="24"/>
      <w:szCs w:val="24"/>
    </w:rPr>
  </w:style>
  <w:style w:type="paragraph" w:customStyle="1" w:styleId="30">
    <w:name w:val="条款"/>
    <w:basedOn w:val="1"/>
    <w:qFormat/>
    <w:uiPriority w:val="0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character" w:customStyle="1" w:styleId="31">
    <w:name w:val="批注文字 字符"/>
    <w:basedOn w:val="18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主题 字符"/>
    <w:basedOn w:val="31"/>
    <w:link w:val="15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批注框文本 字符"/>
    <w:basedOn w:val="18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眉 字符"/>
    <w:basedOn w:val="18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CM30"/>
    <w:basedOn w:val="26"/>
    <w:next w:val="26"/>
    <w:qFormat/>
    <w:uiPriority w:val="0"/>
    <w:rPr>
      <w:rFonts w:ascii="宋体" w:eastAsia="宋体" w:cs="Times New Roman"/>
      <w:color w:val="auto"/>
    </w:rPr>
  </w:style>
  <w:style w:type="character" w:customStyle="1" w:styleId="36">
    <w:name w:val="A0"/>
    <w:qFormat/>
    <w:uiPriority w:val="99"/>
    <w:rPr>
      <w:color w:val="000000"/>
    </w:rPr>
  </w:style>
  <w:style w:type="paragraph" w:customStyle="1" w:styleId="37">
    <w:name w:val="Pa2"/>
    <w:basedOn w:val="26"/>
    <w:next w:val="26"/>
    <w:qFormat/>
    <w:uiPriority w:val="99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style1"/>
    <w:basedOn w:val="18"/>
    <w:qFormat/>
    <w:uiPriority w:val="0"/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4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4034-0FF4-4C91-A480-1B171C0B8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2695</Words>
  <Characters>2835</Characters>
  <Lines>30</Lines>
  <Paragraphs>8</Paragraphs>
  <TotalTime>1923</TotalTime>
  <ScaleCrop>false</ScaleCrop>
  <LinksUpToDate>false</LinksUpToDate>
  <CharactersWithSpaces>3781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2017-06-21T08:39:00Z</dcterms:created>
  <dc:creator>GFT</dc:creator>
  <cp:lastModifiedBy>。。。</cp:lastModifiedBy>
  <dcterms:modified xsi:type="dcterms:W3CDTF">2026-01-27T07:19:47Z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7D7CA4F7C1C4410D8F597E25B20C4146_13</vt:lpwstr>
  </property>
</Properties>
</file>